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C3C7A6" w14:textId="77777777" w:rsidR="00254BC0" w:rsidRDefault="00254BC0">
      <w:pPr>
        <w:jc w:val="both"/>
      </w:pPr>
    </w:p>
    <w:p w14:paraId="3ACB9372" w14:textId="77777777" w:rsidR="006F4980" w:rsidRDefault="006F4980">
      <w:pPr>
        <w:jc w:val="both"/>
      </w:pPr>
    </w:p>
    <w:p w14:paraId="0A2F5D62" w14:textId="77777777" w:rsidR="006F4980" w:rsidRDefault="006F4980">
      <w:pPr>
        <w:jc w:val="both"/>
      </w:pPr>
    </w:p>
    <w:p w14:paraId="184D86DF" w14:textId="77777777" w:rsidR="001668EF" w:rsidRDefault="001668EF">
      <w:pPr>
        <w:jc w:val="both"/>
      </w:pPr>
    </w:p>
    <w:p w14:paraId="27DFA917" w14:textId="5057F932" w:rsidR="00365632" w:rsidRPr="009D4407" w:rsidRDefault="0067396D" w:rsidP="00365632">
      <w:pPr>
        <w:jc w:val="both"/>
      </w:pPr>
      <w:r>
        <w:t>November 3, 2025</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5E54AE32" w14:textId="486BFDEF" w:rsidR="000E1700"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AF7BA8">
        <w:rPr>
          <w:color w:val="000000" w:themeColor="text1"/>
        </w:rPr>
        <w:t>5-280</w:t>
      </w:r>
      <w:r w:rsidRPr="009D4407">
        <w:rPr>
          <w:color w:val="000000" w:themeColor="text1"/>
        </w:rPr>
        <w:t xml:space="preserve"> – </w:t>
      </w:r>
      <w:r w:rsidR="000E1700">
        <w:rPr>
          <w:color w:val="000000" w:themeColor="text1"/>
        </w:rPr>
        <w:t>Station 626, LLC</w:t>
      </w:r>
      <w:r w:rsidRPr="009D4407">
        <w:rPr>
          <w:color w:val="000000" w:themeColor="text1"/>
        </w:rPr>
        <w:t>, request</w:t>
      </w:r>
      <w:r w:rsidR="000E1700">
        <w:rPr>
          <w:color w:val="000000" w:themeColor="text1"/>
        </w:rPr>
        <w:t>s</w:t>
      </w:r>
      <w:r w:rsidRPr="009D4407">
        <w:rPr>
          <w:color w:val="000000" w:themeColor="text1"/>
        </w:rPr>
        <w:t xml:space="preserve"> for</w:t>
      </w:r>
      <w:bookmarkStart w:id="3" w:name="_Hlk92377320"/>
      <w:bookmarkEnd w:id="0"/>
      <w:r w:rsidRPr="009D4407">
        <w:rPr>
          <w:color w:val="000000" w:themeColor="text1"/>
        </w:rPr>
        <w:t xml:space="preserve"> encroachment</w:t>
      </w:r>
      <w:bookmarkEnd w:id="1"/>
      <w:r w:rsidR="000E1700">
        <w:rPr>
          <w:color w:val="000000" w:themeColor="text1"/>
        </w:rPr>
        <w:t>s</w:t>
      </w:r>
      <w:r w:rsidRPr="009D4407">
        <w:rPr>
          <w:color w:val="000000" w:themeColor="text1"/>
        </w:rPr>
        <w:t xml:space="preserve"> within th</w:t>
      </w:r>
      <w:r w:rsidR="000E1700">
        <w:rPr>
          <w:color w:val="000000" w:themeColor="text1"/>
        </w:rPr>
        <w:t>e southerly part of Harper Ave., adjacent to the parcel commonly known as 626 Harper Avenue.</w:t>
      </w:r>
    </w:p>
    <w:bookmarkEnd w:id="2"/>
    <w:bookmarkEnd w:id="3"/>
    <w:p w14:paraId="664CF55F" w14:textId="77777777" w:rsidR="00365632" w:rsidRPr="009D4407" w:rsidRDefault="00365632" w:rsidP="00365632">
      <w:pPr>
        <w:pStyle w:val="BodyTextIndent"/>
        <w:rPr>
          <w:b w:val="0"/>
          <w:color w:val="000000" w:themeColor="text1"/>
        </w:rPr>
      </w:pPr>
    </w:p>
    <w:p w14:paraId="28F937B9" w14:textId="3C3D83F1" w:rsidR="000E1700" w:rsidRDefault="00365632" w:rsidP="00365632">
      <w:pPr>
        <w:jc w:val="both"/>
        <w:rPr>
          <w:bCs/>
          <w:color w:val="000000" w:themeColor="text1"/>
        </w:rPr>
      </w:pPr>
      <w:r w:rsidRPr="009D4407">
        <w:rPr>
          <w:bCs/>
          <w:color w:val="000000" w:themeColor="text1"/>
        </w:rPr>
        <w:t>Petition No. x202</w:t>
      </w:r>
      <w:r w:rsidR="00AF7BA8">
        <w:rPr>
          <w:bCs/>
          <w:color w:val="000000" w:themeColor="text1"/>
        </w:rPr>
        <w:t>5-280</w:t>
      </w:r>
      <w:r w:rsidRPr="009D4407">
        <w:rPr>
          <w:bCs/>
          <w:color w:val="000000" w:themeColor="text1"/>
        </w:rPr>
        <w:t xml:space="preserve"> – </w:t>
      </w:r>
      <w:r w:rsidR="000E1700">
        <w:rPr>
          <w:bCs/>
          <w:color w:val="000000" w:themeColor="text1"/>
        </w:rPr>
        <w:t>Station 626, LLC</w:t>
      </w:r>
      <w:r w:rsidRPr="009D4407">
        <w:rPr>
          <w:bCs/>
          <w:color w:val="000000" w:themeColor="text1"/>
        </w:rPr>
        <w:t>, request</w:t>
      </w:r>
      <w:r w:rsidR="000E1700">
        <w:rPr>
          <w:bCs/>
          <w:color w:val="000000" w:themeColor="text1"/>
        </w:rPr>
        <w:t>s</w:t>
      </w:r>
      <w:r w:rsidRPr="009D4407">
        <w:rPr>
          <w:bCs/>
          <w:color w:val="000000" w:themeColor="text1"/>
        </w:rPr>
        <w:t xml:space="preserve"> for encroachment</w:t>
      </w:r>
      <w:r w:rsidR="000E1700">
        <w:rPr>
          <w:bCs/>
          <w:color w:val="000000" w:themeColor="text1"/>
        </w:rPr>
        <w:t>s within the southerly part of Harper Ave., 80 ft. wide for the existing landscaping and entry step and the installation of a new ADA ramp</w:t>
      </w:r>
      <w:r w:rsidR="00ED737F">
        <w:rPr>
          <w:bCs/>
          <w:color w:val="000000" w:themeColor="text1"/>
        </w:rPr>
        <w:t xml:space="preserve"> and new above grade lighting.</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612029">
          <w:pgSz w:w="12240" w:h="15840" w:code="1"/>
          <w:pgMar w:top="1440" w:right="1440" w:bottom="1440" w:left="1440" w:header="720" w:footer="720" w:gutter="0"/>
          <w:paperSrc w:first="258" w:other="258"/>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10BB4EE6" w14:textId="12CA467C" w:rsidR="000E1700"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0E1700">
        <w:rPr>
          <w:b w:val="0"/>
        </w:rPr>
        <w:t xml:space="preserve">Station 626, </w:t>
      </w:r>
      <w:proofErr w:type="gramStart"/>
      <w:r w:rsidR="000E1700">
        <w:rPr>
          <w:b w:val="0"/>
        </w:rPr>
        <w:t>LLC</w:t>
      </w:r>
      <w:proofErr w:type="gramEnd"/>
      <w:r w:rsidR="000E1700">
        <w:rPr>
          <w:b w:val="0"/>
        </w:rPr>
        <w:t xml:space="preserve"> or their assigns to install and maintain various encroachments within Harper Ave., further described as</w:t>
      </w:r>
      <w:r w:rsidR="00ED737F">
        <w:rPr>
          <w:b w:val="0"/>
        </w:rPr>
        <w:t>: Land</w:t>
      </w:r>
      <w:r w:rsidR="000E1700">
        <w:rPr>
          <w:b w:val="0"/>
        </w:rPr>
        <w:t xml:space="preserve"> in the City of Detroit, Wayne County, Michigan:</w:t>
      </w:r>
    </w:p>
    <w:p w14:paraId="191F02BF" w14:textId="77777777" w:rsidR="000E1700" w:rsidRDefault="000E1700" w:rsidP="00365632">
      <w:pPr>
        <w:pStyle w:val="BodyTextIndent"/>
        <w:tabs>
          <w:tab w:val="left" w:pos="0"/>
        </w:tabs>
        <w:ind w:left="0" w:firstLine="0"/>
        <w:rPr>
          <w:b w:val="0"/>
        </w:rPr>
      </w:pPr>
    </w:p>
    <w:p w14:paraId="07568964" w14:textId="0BE990DD" w:rsidR="000E1700" w:rsidRDefault="000E1700" w:rsidP="00ED737F">
      <w:pPr>
        <w:pStyle w:val="BodyTextIndent"/>
        <w:numPr>
          <w:ilvl w:val="0"/>
          <w:numId w:val="10"/>
        </w:numPr>
        <w:tabs>
          <w:tab w:val="left" w:pos="0"/>
        </w:tabs>
        <w:rPr>
          <w:b w:val="0"/>
        </w:rPr>
      </w:pPr>
      <w:r>
        <w:rPr>
          <w:b w:val="0"/>
        </w:rPr>
        <w:t>Existing landscaping, within Harper Ave., 80 ft. wide, lying northerly of and adjacent to lots 2 through 4 of “Wm. H. Brearley’s Re-subdivision” as recorded in</w:t>
      </w:r>
      <w:r w:rsidR="00ED737F">
        <w:rPr>
          <w:b w:val="0"/>
        </w:rPr>
        <w:t xml:space="preserve"> Liber 8, Page 3 of Plats, Wayne County Records.  Said landscaping is installed 9.0’ into the southerly part of Harper Ave. and runs a total of 117.6’.</w:t>
      </w:r>
    </w:p>
    <w:p w14:paraId="7BDDCD49" w14:textId="3615212C" w:rsidR="00ED737F" w:rsidRDefault="00ED737F" w:rsidP="00ED737F">
      <w:pPr>
        <w:pStyle w:val="BodyTextIndent"/>
        <w:numPr>
          <w:ilvl w:val="0"/>
          <w:numId w:val="10"/>
        </w:numPr>
        <w:tabs>
          <w:tab w:val="left" w:pos="0"/>
        </w:tabs>
        <w:rPr>
          <w:b w:val="0"/>
        </w:rPr>
      </w:pPr>
      <w:r>
        <w:rPr>
          <w:b w:val="0"/>
        </w:rPr>
        <w:t>Existing entry step within Harper Ave., 80 ft. wide, lying northerly of and adjacent to lot 2 of “Wm. H. Brearly’s Re-subdivision” as recorded in Liber 8, Page 3 of Plats, Wayne County Records.  Said existing step measures 6.8’ wide, encroaching 1.6’ into the southerly part of Harper Ave. and ranges from 0.0’ grade to 0.6’ above grade.</w:t>
      </w:r>
    </w:p>
    <w:p w14:paraId="0010C7B2" w14:textId="2932F021" w:rsidR="00ED737F" w:rsidRDefault="00ED737F" w:rsidP="00ED737F">
      <w:pPr>
        <w:pStyle w:val="BodyTextIndent"/>
        <w:numPr>
          <w:ilvl w:val="0"/>
          <w:numId w:val="10"/>
        </w:numPr>
        <w:tabs>
          <w:tab w:val="left" w:pos="0"/>
        </w:tabs>
        <w:rPr>
          <w:b w:val="0"/>
        </w:rPr>
      </w:pPr>
      <w:r>
        <w:rPr>
          <w:b w:val="0"/>
        </w:rPr>
        <w:t xml:space="preserve">New ADA ramp, within Harper Ave., 80 ft. wide, lying northerly of and adjacent to lot 3 of “Wm. H. Brearly’s Re-subdivision” as recorded in Liber 8, Page 3 of Plats, Wayne County Records.  Said </w:t>
      </w:r>
      <w:proofErr w:type="gramStart"/>
      <w:r>
        <w:rPr>
          <w:b w:val="0"/>
        </w:rPr>
        <w:t>ramp</w:t>
      </w:r>
      <w:proofErr w:type="gramEnd"/>
      <w:r>
        <w:rPr>
          <w:b w:val="0"/>
        </w:rPr>
        <w:t xml:space="preserve"> will be installed ranging from 0.0’ to 0.9’ above grade, encroaching 3.5’ by 11.0’ into the southerly part of Harper Ave.</w:t>
      </w:r>
    </w:p>
    <w:p w14:paraId="172D9A20" w14:textId="75A3BA1F" w:rsidR="00ED737F" w:rsidRDefault="006F4980" w:rsidP="00ED737F">
      <w:pPr>
        <w:pStyle w:val="BodyTextIndent"/>
        <w:numPr>
          <w:ilvl w:val="0"/>
          <w:numId w:val="10"/>
        </w:numPr>
        <w:tabs>
          <w:tab w:val="left" w:pos="0"/>
        </w:tabs>
        <w:rPr>
          <w:b w:val="0"/>
        </w:rPr>
      </w:pPr>
      <w:r>
        <w:rPr>
          <w:b w:val="0"/>
        </w:rPr>
        <w:t>Four new wall-mounted lighting, lying northerly of and adjacent to lots 2 and 3 of “Wm. H. Brearly’s Re-subdivision” as recorded in Liber 8, Page 3 of Plats, Wayne County Records.  Said lights will be installed ranging from 8.6’ to 9.0’ above grade, encroaching 0.6’ into the southerly part of Harper Ave., 0.4’ tall and 0.5’ wide.</w:t>
      </w:r>
    </w:p>
    <w:p w14:paraId="7F45FFA9" w14:textId="77777777" w:rsidR="00ED737F" w:rsidRDefault="00ED737F" w:rsidP="00365632">
      <w:pPr>
        <w:pStyle w:val="BodyTextIndent"/>
        <w:tabs>
          <w:tab w:val="left" w:pos="0"/>
        </w:tabs>
        <w:ind w:firstLine="0"/>
        <w:rPr>
          <w:b w:val="0"/>
        </w:rPr>
      </w:pP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 xml:space="preserve">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w:t>
      </w:r>
      <w:r w:rsidRPr="00FA05C6">
        <w:lastRenderedPageBreak/>
        <w:t>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4DACE915" w:rsidR="00365632" w:rsidRPr="00FA05C6" w:rsidRDefault="00365632" w:rsidP="00365632">
      <w:pPr>
        <w:tabs>
          <w:tab w:val="left" w:pos="0"/>
        </w:tabs>
        <w:jc w:val="both"/>
      </w:pPr>
      <w:r w:rsidRPr="00FA05C6">
        <w:t xml:space="preserve">PROVIDED, </w:t>
      </w:r>
      <w:r w:rsidR="006F4980">
        <w:t>Station 626, LLC</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0E547376"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6F4980">
        <w:t>Station 626, LLC</w:t>
      </w:r>
      <w:r>
        <w:t xml:space="preserve"> </w:t>
      </w:r>
      <w:r w:rsidRPr="00FA05C6">
        <w:t>or their assigns, and further</w:t>
      </w:r>
    </w:p>
    <w:p w14:paraId="428AF575" w14:textId="77777777" w:rsidR="00365632" w:rsidRPr="00FA05C6" w:rsidRDefault="00365632" w:rsidP="00365632"/>
    <w:p w14:paraId="67F753E8" w14:textId="44AB4611" w:rsidR="00365632" w:rsidRPr="00FA05C6" w:rsidRDefault="00365632" w:rsidP="00365632">
      <w:pPr>
        <w:tabs>
          <w:tab w:val="left" w:pos="0"/>
        </w:tabs>
        <w:jc w:val="both"/>
      </w:pPr>
      <w:proofErr w:type="gramStart"/>
      <w:r w:rsidRPr="00FA05C6">
        <w:t>PROVIDED,</w:t>
      </w:r>
      <w:proofErr w:type="gramEnd"/>
      <w:r w:rsidRPr="00FA05C6">
        <w:t xml:space="preserve"> that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6F4980">
        <w:t>Station 626, LLC</w:t>
      </w:r>
      <w:r>
        <w:t xml:space="preserve"> </w:t>
      </w:r>
      <w:r w:rsidRPr="00FA05C6">
        <w:t xml:space="preserve">or their assigns. Should damages to utilities occur </w:t>
      </w:r>
      <w:r w:rsidR="006F4980">
        <w:t>Station 626, LLC</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 xml:space="preserve">PROVIDED, that no other rights in the public streets, alleys or other public place shall be considered waived by this permission which is granted expressly on the condition that said encroachments shall be removed at any time when so directed by the City Council, and the public </w:t>
      </w:r>
      <w:r w:rsidRPr="00FA05C6">
        <w:lastRenderedPageBreak/>
        <w:t>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64B8DAFA" w:rsidR="00365632" w:rsidRPr="00FA05C6" w:rsidRDefault="00365632" w:rsidP="00365632">
      <w:pPr>
        <w:pStyle w:val="BodyText"/>
      </w:pPr>
      <w:r w:rsidRPr="00FA05C6">
        <w:t xml:space="preserve">PROVIDED, that </w:t>
      </w:r>
      <w:r w:rsidR="006F4980">
        <w:t>Station 626,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6F4980">
        <w:t>Station 626, LLC</w:t>
      </w:r>
      <w:r>
        <w:t xml:space="preserve"> </w:t>
      </w:r>
      <w:r w:rsidRPr="00FA05C6">
        <w:t xml:space="preserve">or their assigns of the terms thereof. Further, </w:t>
      </w:r>
      <w:r w:rsidR="006F4980">
        <w:t xml:space="preserve">Station 626, LLC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17C05168" w:rsidR="00365632" w:rsidRPr="00FA05C6" w:rsidRDefault="00365632" w:rsidP="00365632">
      <w:pPr>
        <w:tabs>
          <w:tab w:val="left" w:pos="0"/>
        </w:tabs>
        <w:jc w:val="both"/>
      </w:pPr>
      <w:r w:rsidRPr="00FA05C6">
        <w:t xml:space="preserve">PROVIDED, this resolution is revocable at the will, whim or caprice of the City Council, and </w:t>
      </w:r>
      <w:r w:rsidR="006F4980">
        <w:t xml:space="preserve">Station 626, </w:t>
      </w:r>
      <w:proofErr w:type="gramStart"/>
      <w:r w:rsidR="006F4980">
        <w:t>LLC</w:t>
      </w:r>
      <w:proofErr w:type="gramEnd"/>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A6DF4"/>
    <w:multiLevelType w:val="hybridMultilevel"/>
    <w:tmpl w:val="806C558A"/>
    <w:lvl w:ilvl="0" w:tplc="2A849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953633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0E1700"/>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4BC0"/>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632"/>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A4E66"/>
    <w:rsid w:val="005B18A6"/>
    <w:rsid w:val="005D1A59"/>
    <w:rsid w:val="005D4A99"/>
    <w:rsid w:val="005E2F89"/>
    <w:rsid w:val="005F3665"/>
    <w:rsid w:val="005F528F"/>
    <w:rsid w:val="005F603F"/>
    <w:rsid w:val="0060331C"/>
    <w:rsid w:val="00612029"/>
    <w:rsid w:val="00617B90"/>
    <w:rsid w:val="00632F41"/>
    <w:rsid w:val="006513B4"/>
    <w:rsid w:val="006654A0"/>
    <w:rsid w:val="006710D2"/>
    <w:rsid w:val="0067396D"/>
    <w:rsid w:val="0067519A"/>
    <w:rsid w:val="006852A7"/>
    <w:rsid w:val="0069214A"/>
    <w:rsid w:val="006A17DC"/>
    <w:rsid w:val="006A6A93"/>
    <w:rsid w:val="006B1B9E"/>
    <w:rsid w:val="006D1A78"/>
    <w:rsid w:val="006E3E64"/>
    <w:rsid w:val="006F4980"/>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2466"/>
    <w:rsid w:val="00A15387"/>
    <w:rsid w:val="00A15AE5"/>
    <w:rsid w:val="00A26160"/>
    <w:rsid w:val="00A2774E"/>
    <w:rsid w:val="00A27EAA"/>
    <w:rsid w:val="00A310D5"/>
    <w:rsid w:val="00A33792"/>
    <w:rsid w:val="00A36425"/>
    <w:rsid w:val="00A36801"/>
    <w:rsid w:val="00A5527B"/>
    <w:rsid w:val="00A65F70"/>
    <w:rsid w:val="00A752AA"/>
    <w:rsid w:val="00A7583F"/>
    <w:rsid w:val="00A911B0"/>
    <w:rsid w:val="00AB4C17"/>
    <w:rsid w:val="00AC46E0"/>
    <w:rsid w:val="00AC4A53"/>
    <w:rsid w:val="00AC6BC8"/>
    <w:rsid w:val="00AD2E56"/>
    <w:rsid w:val="00AD4217"/>
    <w:rsid w:val="00AE5DED"/>
    <w:rsid w:val="00AF43DE"/>
    <w:rsid w:val="00AF7BA8"/>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D737F"/>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4</Pages>
  <Words>1446</Words>
  <Characters>7668</Characters>
  <Application>Microsoft Office Word</Application>
  <DocSecurity>0</DocSecurity>
  <Lines>182</Lines>
  <Paragraphs>83</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5</cp:revision>
  <cp:lastPrinted>2025-11-07T14:52:00Z</cp:lastPrinted>
  <dcterms:created xsi:type="dcterms:W3CDTF">2025-11-04T12:47:00Z</dcterms:created>
  <dcterms:modified xsi:type="dcterms:W3CDTF">2025-11-07T14:53:00Z</dcterms:modified>
</cp:coreProperties>
</file>