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37A50462" w:rsidR="006E3E64" w:rsidRPr="009D4407" w:rsidRDefault="00BA6576" w:rsidP="006E3E64">
      <w:pPr>
        <w:jc w:val="both"/>
      </w:pPr>
      <w:r>
        <w:t>April 23,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37979688" w14:textId="255CD827" w:rsidR="00A85F4B"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A40B19">
        <w:rPr>
          <w:color w:val="000000" w:themeColor="text1"/>
        </w:rPr>
        <w:t>5-083</w:t>
      </w:r>
      <w:r w:rsidRPr="009D4407">
        <w:rPr>
          <w:color w:val="000000" w:themeColor="text1"/>
        </w:rPr>
        <w:t xml:space="preserve"> – </w:t>
      </w:r>
      <w:r w:rsidR="00F24D13">
        <w:rPr>
          <w:color w:val="000000" w:themeColor="text1"/>
        </w:rPr>
        <w:t>Bedrock Real Estate, LLC</w:t>
      </w:r>
      <w:r w:rsidRPr="009D4407">
        <w:rPr>
          <w:color w:val="000000" w:themeColor="text1"/>
        </w:rPr>
        <w:t>, request for</w:t>
      </w:r>
      <w:bookmarkStart w:id="3" w:name="_Hlk92377320"/>
      <w:bookmarkEnd w:id="0"/>
      <w:r w:rsidRPr="009D4407">
        <w:rPr>
          <w:color w:val="000000" w:themeColor="text1"/>
        </w:rPr>
        <w:t xml:space="preserve"> </w:t>
      </w:r>
      <w:r w:rsidR="00F24D13">
        <w:rPr>
          <w:color w:val="000000" w:themeColor="text1"/>
        </w:rPr>
        <w:t xml:space="preserve">several </w:t>
      </w:r>
      <w:r w:rsidRPr="009D4407">
        <w:rPr>
          <w:color w:val="000000" w:themeColor="text1"/>
        </w:rPr>
        <w:t>encroachment</w:t>
      </w:r>
      <w:bookmarkEnd w:id="1"/>
      <w:r w:rsidR="00F24D13">
        <w:rPr>
          <w:color w:val="000000" w:themeColor="text1"/>
        </w:rPr>
        <w:t>s</w:t>
      </w:r>
      <w:r w:rsidR="005463F6" w:rsidRPr="009D4407">
        <w:rPr>
          <w:color w:val="000000" w:themeColor="text1"/>
        </w:rPr>
        <w:t xml:space="preserve"> within the</w:t>
      </w:r>
      <w:r w:rsidR="00A85F4B">
        <w:rPr>
          <w:color w:val="000000" w:themeColor="text1"/>
        </w:rPr>
        <w:t xml:space="preserve"> easterly part of Woodward Ave</w:t>
      </w:r>
      <w:r w:rsidR="005A67AE">
        <w:rPr>
          <w:color w:val="000000" w:themeColor="text1"/>
        </w:rPr>
        <w:t xml:space="preserve">., in the block bounded by </w:t>
      </w:r>
      <w:r w:rsidR="003D349A">
        <w:rPr>
          <w:color w:val="000000" w:themeColor="text1"/>
        </w:rPr>
        <w:t>John R., and Grand River</w:t>
      </w:r>
      <w:r w:rsidR="003258DC">
        <w:rPr>
          <w:color w:val="000000" w:themeColor="text1"/>
        </w:rPr>
        <w:t xml:space="preserve"> Ave.</w:t>
      </w:r>
      <w:r w:rsidR="00B126E7">
        <w:rPr>
          <w:color w:val="000000" w:themeColor="text1"/>
        </w:rPr>
        <w:t xml:space="preserve">, adjacent to the parcel commonly known as </w:t>
      </w:r>
      <w:r w:rsidR="00B126E7" w:rsidRPr="00CC4D4D">
        <w:rPr>
          <w:color w:val="000000" w:themeColor="text1"/>
        </w:rPr>
        <w:t>14</w:t>
      </w:r>
      <w:r w:rsidR="006959BB" w:rsidRPr="00CC4D4D">
        <w:rPr>
          <w:color w:val="000000" w:themeColor="text1"/>
        </w:rPr>
        <w:t>48</w:t>
      </w:r>
      <w:r w:rsidR="00B126E7" w:rsidRPr="00CC4D4D">
        <w:rPr>
          <w:color w:val="000000" w:themeColor="text1"/>
        </w:rPr>
        <w:t xml:space="preserve"> Woodward Ave.</w:t>
      </w:r>
      <w:r w:rsidR="002C7ADF" w:rsidRPr="00CC4D4D">
        <w:rPr>
          <w:color w:val="000000" w:themeColor="text1"/>
        </w:rPr>
        <w:t>, for</w:t>
      </w:r>
      <w:r w:rsidR="00B126E7" w:rsidRPr="00CC4D4D">
        <w:rPr>
          <w:color w:val="000000" w:themeColor="text1"/>
        </w:rPr>
        <w:t xml:space="preserve"> the installation </w:t>
      </w:r>
      <w:r w:rsidR="002C7ADF" w:rsidRPr="00CC4D4D">
        <w:rPr>
          <w:color w:val="000000" w:themeColor="text1"/>
        </w:rPr>
        <w:t>of tree grates</w:t>
      </w:r>
      <w:r w:rsidR="006959BB" w:rsidRPr="00CC4D4D">
        <w:rPr>
          <w:color w:val="000000" w:themeColor="text1"/>
        </w:rPr>
        <w:t xml:space="preserve"> with up lights</w:t>
      </w:r>
      <w:r w:rsidR="002C7ADF" w:rsidRPr="00CC4D4D">
        <w:rPr>
          <w:color w:val="000000" w:themeColor="text1"/>
        </w:rPr>
        <w:t>,</w:t>
      </w:r>
      <w:r w:rsidR="002C7ADF">
        <w:rPr>
          <w:color w:val="000000" w:themeColor="text1"/>
        </w:rPr>
        <w:t xml:space="preserve"> canopies, building lighting, surface mounted bollards, and foundation bollards.</w:t>
      </w:r>
    </w:p>
    <w:bookmarkEnd w:id="2"/>
    <w:bookmarkEnd w:id="3"/>
    <w:p w14:paraId="21F9A117" w14:textId="77777777" w:rsidR="006E3E64" w:rsidRPr="009D4407" w:rsidRDefault="006E3E64" w:rsidP="006E3E64">
      <w:pPr>
        <w:pStyle w:val="BodyTextIndent"/>
        <w:rPr>
          <w:b w:val="0"/>
          <w:color w:val="000000" w:themeColor="text1"/>
        </w:rPr>
      </w:pPr>
    </w:p>
    <w:p w14:paraId="1201BD3D" w14:textId="7C061A45" w:rsidR="002C7ADF"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A40B19">
        <w:rPr>
          <w:bCs/>
          <w:color w:val="000000" w:themeColor="text1"/>
        </w:rPr>
        <w:t>5-083</w:t>
      </w:r>
      <w:r w:rsidR="002C7ADF">
        <w:rPr>
          <w:bCs/>
          <w:color w:val="000000" w:themeColor="text1"/>
        </w:rPr>
        <w:t xml:space="preserve"> </w:t>
      </w:r>
      <w:r w:rsidRPr="009D4407">
        <w:rPr>
          <w:bCs/>
          <w:color w:val="000000" w:themeColor="text1"/>
        </w:rPr>
        <w:t xml:space="preserve">– </w:t>
      </w:r>
      <w:r w:rsidR="002C7ADF">
        <w:rPr>
          <w:bCs/>
          <w:color w:val="000000" w:themeColor="text1"/>
        </w:rPr>
        <w:t>Bedrock Real Estate, LLC</w:t>
      </w:r>
      <w:r w:rsidR="00C30260" w:rsidRPr="009D4407">
        <w:rPr>
          <w:bCs/>
          <w:color w:val="000000" w:themeColor="text1"/>
        </w:rPr>
        <w:t xml:space="preserve">, request for </w:t>
      </w:r>
      <w:r w:rsidR="002C7ADF">
        <w:rPr>
          <w:bCs/>
          <w:color w:val="000000" w:themeColor="text1"/>
        </w:rPr>
        <w:t xml:space="preserve">several encroachments within the easterly part of Woodward Ave., 120 ft. wide in the block bounded by John R., 60 ft. wide and Grand River Ave., 60 ft. wide, adjacent to the parcel commonly known as </w:t>
      </w:r>
      <w:r w:rsidR="002C7ADF" w:rsidRPr="00CC4D4D">
        <w:rPr>
          <w:bCs/>
          <w:color w:val="000000" w:themeColor="text1"/>
        </w:rPr>
        <w:t>14</w:t>
      </w:r>
      <w:r w:rsidR="006959BB" w:rsidRPr="00CC4D4D">
        <w:rPr>
          <w:bCs/>
          <w:color w:val="000000" w:themeColor="text1"/>
        </w:rPr>
        <w:t>48</w:t>
      </w:r>
      <w:r w:rsidR="002C7ADF" w:rsidRPr="00CC4D4D">
        <w:rPr>
          <w:bCs/>
          <w:color w:val="000000" w:themeColor="text1"/>
        </w:rPr>
        <w:t xml:space="preserve"> Woodward Ave.,</w:t>
      </w:r>
      <w:r w:rsidR="002C7ADF">
        <w:rPr>
          <w:bCs/>
          <w:color w:val="000000" w:themeColor="text1"/>
        </w:rPr>
        <w:t xml:space="preserve"> </w:t>
      </w:r>
      <w:r w:rsidR="00B262C3">
        <w:rPr>
          <w:bCs/>
          <w:color w:val="000000" w:themeColor="text1"/>
        </w:rPr>
        <w:t xml:space="preserve">for the installation of </w:t>
      </w:r>
      <w:r w:rsidR="00B262C3" w:rsidRPr="00CC4D4D">
        <w:rPr>
          <w:bCs/>
          <w:color w:val="000000" w:themeColor="text1"/>
        </w:rPr>
        <w:t>tree grates</w:t>
      </w:r>
      <w:r w:rsidR="006959BB" w:rsidRPr="00CC4D4D">
        <w:rPr>
          <w:bCs/>
          <w:color w:val="000000" w:themeColor="text1"/>
        </w:rPr>
        <w:t xml:space="preserve"> with up lights</w:t>
      </w:r>
      <w:r w:rsidR="00B262C3">
        <w:rPr>
          <w:bCs/>
          <w:color w:val="000000" w:themeColor="text1"/>
        </w:rPr>
        <w:t>, canopies, building lighting, surface mounted bollards, and foundation bollards.</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5D406605" w14:textId="522F89CD" w:rsidR="00D165C3" w:rsidRPr="009D4407" w:rsidRDefault="00C93C99" w:rsidP="006D2140">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031553C6"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6D2140">
        <w:rPr>
          <w:b w:val="0"/>
        </w:rPr>
        <w:t>Bedrock Real Estate,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6D2140">
        <w:rPr>
          <w:b w:val="0"/>
        </w:rPr>
        <w:t>Woodward Ave.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5C1E6441" w14:textId="77777777" w:rsidR="006D2140" w:rsidRDefault="006D2140" w:rsidP="00843C6C">
      <w:pPr>
        <w:pStyle w:val="BodyTextIndent"/>
        <w:tabs>
          <w:tab w:val="left" w:pos="0"/>
        </w:tabs>
        <w:ind w:left="0" w:firstLine="0"/>
        <w:rPr>
          <w:b w:val="0"/>
        </w:rPr>
      </w:pPr>
    </w:p>
    <w:p w14:paraId="2E283EE6" w14:textId="2AB585D1" w:rsidR="006D2140" w:rsidRPr="0059601D" w:rsidRDefault="000813A2" w:rsidP="0059601D">
      <w:pPr>
        <w:pStyle w:val="BodyTextIndent"/>
        <w:numPr>
          <w:ilvl w:val="0"/>
          <w:numId w:val="10"/>
        </w:numPr>
        <w:tabs>
          <w:tab w:val="left" w:pos="0"/>
        </w:tabs>
        <w:rPr>
          <w:b w:val="0"/>
          <w:highlight w:val="yellow"/>
        </w:rPr>
      </w:pPr>
      <w:r w:rsidRPr="00CA32A8">
        <w:rPr>
          <w:b w:val="0"/>
        </w:rPr>
        <w:t>Three</w:t>
      </w:r>
      <w:r>
        <w:rPr>
          <w:b w:val="0"/>
        </w:rPr>
        <w:t xml:space="preserve"> canopies mounted on the building fa</w:t>
      </w:r>
      <w:r w:rsidR="00786A47">
        <w:rPr>
          <w:b w:val="0"/>
        </w:rPr>
        <w:t>c</w:t>
      </w:r>
      <w:r>
        <w:rPr>
          <w:b w:val="0"/>
        </w:rPr>
        <w:t>ade</w:t>
      </w:r>
      <w:r w:rsidR="00257D3C">
        <w:rPr>
          <w:b w:val="0"/>
        </w:rPr>
        <w:t xml:space="preserve">, within </w:t>
      </w:r>
      <w:r w:rsidR="00844900">
        <w:rPr>
          <w:b w:val="0"/>
        </w:rPr>
        <w:t>Woodward Ave., lying westerly of and adjacent to lots 29 and 30</w:t>
      </w:r>
      <w:r w:rsidR="00B1382C">
        <w:rPr>
          <w:b w:val="0"/>
        </w:rPr>
        <w:t xml:space="preserve"> of “Plan of the Section Numbered </w:t>
      </w:r>
      <w:r w:rsidR="001C58CD">
        <w:rPr>
          <w:b w:val="0"/>
        </w:rPr>
        <w:t>Seven” as recorded in Liber 34, Page 544</w:t>
      </w:r>
      <w:r w:rsidR="00EB6B61">
        <w:rPr>
          <w:b w:val="0"/>
        </w:rPr>
        <w:t xml:space="preserve">, Wayne County Records.  </w:t>
      </w:r>
      <w:r w:rsidR="0057794B">
        <w:rPr>
          <w:b w:val="0"/>
        </w:rPr>
        <w:t>The first canopy</w:t>
      </w:r>
      <w:r w:rsidR="00156F76">
        <w:rPr>
          <w:b w:val="0"/>
        </w:rPr>
        <w:t xml:space="preserve"> shall be installed </w:t>
      </w:r>
      <w:r w:rsidR="00DE4298">
        <w:rPr>
          <w:b w:val="0"/>
        </w:rPr>
        <w:t>5.1’ from the southwest corner of the property</w:t>
      </w:r>
      <w:r w:rsidR="00B57D10">
        <w:rPr>
          <w:b w:val="0"/>
        </w:rPr>
        <w:t xml:space="preserve">, </w:t>
      </w:r>
      <w:r w:rsidR="0057794B">
        <w:rPr>
          <w:b w:val="0"/>
        </w:rPr>
        <w:t>1</w:t>
      </w:r>
      <w:r w:rsidR="00B57D10">
        <w:rPr>
          <w:b w:val="0"/>
        </w:rPr>
        <w:t xml:space="preserve">6.7’ long and encroaches 5’ into the </w:t>
      </w:r>
      <w:r w:rsidR="00506350">
        <w:rPr>
          <w:b w:val="0"/>
        </w:rPr>
        <w:t>easterly portion of Woodward Ave</w:t>
      </w:r>
      <w:r w:rsidR="0059601D">
        <w:rPr>
          <w:b w:val="0"/>
        </w:rPr>
        <w:t xml:space="preserve">. </w:t>
      </w:r>
      <w:r w:rsidR="0059601D" w:rsidRPr="0059601D">
        <w:rPr>
          <w:b w:val="0"/>
          <w:highlight w:val="yellow"/>
        </w:rPr>
        <w:t>Said building mounted canop</w:t>
      </w:r>
      <w:r w:rsidR="0059601D">
        <w:rPr>
          <w:b w:val="0"/>
          <w:highlight w:val="yellow"/>
        </w:rPr>
        <w:t>y</w:t>
      </w:r>
      <w:r w:rsidR="0059601D" w:rsidRPr="0059601D">
        <w:rPr>
          <w:b w:val="0"/>
          <w:highlight w:val="yellow"/>
        </w:rPr>
        <w:t xml:space="preserve"> shall be installed</w:t>
      </w:r>
      <w:r w:rsidR="00506350" w:rsidRPr="0059601D">
        <w:rPr>
          <w:b w:val="0"/>
          <w:highlight w:val="yellow"/>
        </w:rPr>
        <w:t xml:space="preserve"> </w:t>
      </w:r>
      <w:r w:rsidR="0059601D">
        <w:rPr>
          <w:b w:val="0"/>
          <w:highlight w:val="yellow"/>
        </w:rPr>
        <w:t xml:space="preserve">ranging from </w:t>
      </w:r>
      <w:r w:rsidR="00506350" w:rsidRPr="0059601D">
        <w:rPr>
          <w:b w:val="0"/>
          <w:highlight w:val="yellow"/>
        </w:rPr>
        <w:t>12’ to 13’ above grade</w:t>
      </w:r>
      <w:r w:rsidR="0057794B">
        <w:rPr>
          <w:b w:val="0"/>
        </w:rPr>
        <w:t>.  The second canopy</w:t>
      </w:r>
      <w:r w:rsidR="008038B1">
        <w:rPr>
          <w:b w:val="0"/>
        </w:rPr>
        <w:t xml:space="preserve"> shall be installed 26.9’ from the southwest corner of the property, 16.5’ long and encroaches 5’ into the easterly portion of Woodward Ave</w:t>
      </w:r>
      <w:r w:rsidR="00645C69">
        <w:rPr>
          <w:b w:val="0"/>
        </w:rPr>
        <w:t>.</w:t>
      </w:r>
      <w:r w:rsidR="0059601D">
        <w:rPr>
          <w:b w:val="0"/>
        </w:rPr>
        <w:t xml:space="preserve"> </w:t>
      </w:r>
      <w:r w:rsidR="0059601D" w:rsidRPr="0059601D">
        <w:rPr>
          <w:b w:val="0"/>
          <w:highlight w:val="yellow"/>
        </w:rPr>
        <w:t xml:space="preserve">Said building mounted canopy shall be installed </w:t>
      </w:r>
      <w:proofErr w:type="gramStart"/>
      <w:r w:rsidR="0059601D" w:rsidRPr="0059601D">
        <w:rPr>
          <w:b w:val="0"/>
          <w:highlight w:val="yellow"/>
        </w:rPr>
        <w:t>ranging  from</w:t>
      </w:r>
      <w:proofErr w:type="gramEnd"/>
      <w:r w:rsidR="008038B1" w:rsidRPr="0059601D">
        <w:rPr>
          <w:b w:val="0"/>
          <w:highlight w:val="yellow"/>
        </w:rPr>
        <w:t xml:space="preserve"> 12’ to 13’ above grade</w:t>
      </w:r>
      <w:r w:rsidR="008038B1">
        <w:rPr>
          <w:b w:val="0"/>
        </w:rPr>
        <w:t>.  The third canopy sh</w:t>
      </w:r>
      <w:r w:rsidR="00E0204F">
        <w:rPr>
          <w:b w:val="0"/>
        </w:rPr>
        <w:t xml:space="preserve">all be installed </w:t>
      </w:r>
      <w:r w:rsidR="009663AE">
        <w:rPr>
          <w:b w:val="0"/>
        </w:rPr>
        <w:t>47.2’ from the southwest corner of the property, 16.8’ long and encroaches 5’ into the easterly portion of Woodward Ave.</w:t>
      </w:r>
      <w:r w:rsidR="0059601D">
        <w:rPr>
          <w:b w:val="0"/>
        </w:rPr>
        <w:t xml:space="preserve"> </w:t>
      </w:r>
      <w:r w:rsidR="0059601D" w:rsidRPr="0059601D">
        <w:rPr>
          <w:b w:val="0"/>
          <w:highlight w:val="yellow"/>
        </w:rPr>
        <w:t>Said building mounted canopy shall be installed ranging from</w:t>
      </w:r>
      <w:r w:rsidR="00645C69" w:rsidRPr="0059601D">
        <w:rPr>
          <w:b w:val="0"/>
          <w:highlight w:val="yellow"/>
        </w:rPr>
        <w:t xml:space="preserve"> 12’ to 13’ above grade.</w:t>
      </w:r>
    </w:p>
    <w:p w14:paraId="7074BB99" w14:textId="4FA3CEDF" w:rsidR="00645C69" w:rsidRDefault="00CE26EF" w:rsidP="00FD1D39">
      <w:pPr>
        <w:pStyle w:val="BodyTextIndent"/>
        <w:numPr>
          <w:ilvl w:val="0"/>
          <w:numId w:val="10"/>
        </w:numPr>
        <w:tabs>
          <w:tab w:val="left" w:pos="0"/>
        </w:tabs>
        <w:rPr>
          <w:b w:val="0"/>
        </w:rPr>
      </w:pPr>
      <w:r>
        <w:rPr>
          <w:b w:val="0"/>
        </w:rPr>
        <w:t xml:space="preserve">Building mounted lighting </w:t>
      </w:r>
      <w:r w:rsidR="004B72E5">
        <w:rPr>
          <w:b w:val="0"/>
        </w:rPr>
        <w:t xml:space="preserve">on the </w:t>
      </w:r>
      <w:proofErr w:type="gramStart"/>
      <w:r w:rsidR="004B72E5">
        <w:rPr>
          <w:b w:val="0"/>
        </w:rPr>
        <w:t>façade</w:t>
      </w:r>
      <w:proofErr w:type="gramEnd"/>
      <w:r w:rsidR="004B72E5">
        <w:rPr>
          <w:b w:val="0"/>
        </w:rPr>
        <w:t xml:space="preserve"> that starts at the southwest corner of the property and occurs at four locations along the </w:t>
      </w:r>
      <w:proofErr w:type="gramStart"/>
      <w:r w:rsidR="00DC3CFF">
        <w:rPr>
          <w:b w:val="0"/>
        </w:rPr>
        <w:t>façade</w:t>
      </w:r>
      <w:proofErr w:type="gramEnd"/>
      <w:r w:rsidR="00DC3CFF">
        <w:rPr>
          <w:b w:val="0"/>
        </w:rPr>
        <w:t>.  Said light fixtures will encroach 1.4’ into the</w:t>
      </w:r>
      <w:r w:rsidR="0051651A">
        <w:rPr>
          <w:b w:val="0"/>
        </w:rPr>
        <w:t xml:space="preserve"> easterly portion of </w:t>
      </w:r>
      <w:proofErr w:type="gramStart"/>
      <w:r w:rsidR="0051651A">
        <w:rPr>
          <w:b w:val="0"/>
        </w:rPr>
        <w:t>Woodward Ave., and</w:t>
      </w:r>
      <w:proofErr w:type="gramEnd"/>
      <w:r w:rsidR="0051651A">
        <w:rPr>
          <w:b w:val="0"/>
        </w:rPr>
        <w:t xml:space="preserve"> range from 0’ to 13’ above grade</w:t>
      </w:r>
      <w:r w:rsidR="00960F58">
        <w:rPr>
          <w:b w:val="0"/>
        </w:rPr>
        <w:t xml:space="preserve">. The </w:t>
      </w:r>
      <w:r w:rsidR="00960F58" w:rsidRPr="0059601D">
        <w:rPr>
          <w:b w:val="0"/>
          <w:highlight w:val="yellow"/>
        </w:rPr>
        <w:t>first</w:t>
      </w:r>
      <w:r w:rsidR="0059601D" w:rsidRPr="0059601D">
        <w:rPr>
          <w:b w:val="0"/>
          <w:highlight w:val="yellow"/>
        </w:rPr>
        <w:t xml:space="preserve"> </w:t>
      </w:r>
      <w:r w:rsidR="0059601D">
        <w:rPr>
          <w:b w:val="0"/>
          <w:highlight w:val="yellow"/>
        </w:rPr>
        <w:t xml:space="preserve">building </w:t>
      </w:r>
      <w:r w:rsidR="0059601D" w:rsidRPr="0059601D">
        <w:rPr>
          <w:b w:val="0"/>
          <w:highlight w:val="yellow"/>
        </w:rPr>
        <w:t>mounted lighting</w:t>
      </w:r>
      <w:r w:rsidR="00960F58">
        <w:rPr>
          <w:b w:val="0"/>
        </w:rPr>
        <w:t xml:space="preserve"> is </w:t>
      </w:r>
      <w:r w:rsidR="00960F58" w:rsidRPr="0059601D">
        <w:rPr>
          <w:b w:val="0"/>
          <w:highlight w:val="yellow"/>
        </w:rPr>
        <w:t>2’ from the southwest corner of the property</w:t>
      </w:r>
      <w:r w:rsidR="00960F58">
        <w:rPr>
          <w:b w:val="0"/>
        </w:rPr>
        <w:t xml:space="preserve">, </w:t>
      </w:r>
      <w:r w:rsidR="00960F58" w:rsidRPr="0059601D">
        <w:rPr>
          <w:b w:val="0"/>
          <w:highlight w:val="yellow"/>
        </w:rPr>
        <w:t>the</w:t>
      </w:r>
      <w:r w:rsidR="0059601D">
        <w:rPr>
          <w:b w:val="0"/>
        </w:rPr>
        <w:t xml:space="preserve"> </w:t>
      </w:r>
      <w:r w:rsidR="0059601D" w:rsidRPr="0059601D">
        <w:rPr>
          <w:b w:val="0"/>
          <w:highlight w:val="yellow"/>
        </w:rPr>
        <w:t>second building mounted lighting is</w:t>
      </w:r>
      <w:r w:rsidR="00960F58" w:rsidRPr="0059601D">
        <w:rPr>
          <w:b w:val="0"/>
          <w:highlight w:val="yellow"/>
        </w:rPr>
        <w:t xml:space="preserve"> </w:t>
      </w:r>
      <w:r w:rsidR="001C3DFE" w:rsidRPr="0059601D">
        <w:rPr>
          <w:b w:val="0"/>
          <w:highlight w:val="yellow"/>
        </w:rPr>
        <w:t>25</w:t>
      </w:r>
      <w:r w:rsidR="0059601D" w:rsidRPr="0059601D">
        <w:rPr>
          <w:b w:val="0"/>
          <w:highlight w:val="yellow"/>
        </w:rPr>
        <w:t>’ from the southwest corner of the property, the third building mounted lighting</w:t>
      </w:r>
      <w:r w:rsidR="00B468B0" w:rsidRPr="0059601D">
        <w:rPr>
          <w:b w:val="0"/>
          <w:highlight w:val="yellow"/>
        </w:rPr>
        <w:t>’</w:t>
      </w:r>
      <w:r w:rsidR="00260F82" w:rsidRPr="0059601D">
        <w:rPr>
          <w:b w:val="0"/>
          <w:highlight w:val="yellow"/>
        </w:rPr>
        <w:t xml:space="preserve"> is 45.3’</w:t>
      </w:r>
      <w:r w:rsidR="0059601D" w:rsidRPr="0059601D">
        <w:rPr>
          <w:b w:val="0"/>
          <w:highlight w:val="yellow"/>
        </w:rPr>
        <w:t>from the southwest corner of the property</w:t>
      </w:r>
      <w:r w:rsidR="0059601D">
        <w:rPr>
          <w:b w:val="0"/>
        </w:rPr>
        <w:t>,</w:t>
      </w:r>
      <w:r w:rsidR="00260F82">
        <w:rPr>
          <w:b w:val="0"/>
        </w:rPr>
        <w:t xml:space="preserve"> </w:t>
      </w:r>
      <w:r w:rsidR="00260F82" w:rsidRPr="0059601D">
        <w:rPr>
          <w:b w:val="0"/>
          <w:highlight w:val="yellow"/>
        </w:rPr>
        <w:t>and</w:t>
      </w:r>
      <w:r w:rsidR="00260F82">
        <w:rPr>
          <w:b w:val="0"/>
        </w:rPr>
        <w:t xml:space="preserve"> </w:t>
      </w:r>
      <w:r w:rsidR="00260F82" w:rsidRPr="0059601D">
        <w:rPr>
          <w:b w:val="0"/>
          <w:highlight w:val="yellow"/>
        </w:rPr>
        <w:t>the fourth</w:t>
      </w:r>
      <w:r w:rsidR="0059601D" w:rsidRPr="0059601D">
        <w:rPr>
          <w:b w:val="0"/>
          <w:highlight w:val="yellow"/>
        </w:rPr>
        <w:t xml:space="preserve"> building mounted lighting</w:t>
      </w:r>
      <w:r w:rsidR="00260F82" w:rsidRPr="0059601D">
        <w:rPr>
          <w:b w:val="0"/>
          <w:highlight w:val="yellow"/>
        </w:rPr>
        <w:t xml:space="preserve"> is 66’</w:t>
      </w:r>
      <w:r w:rsidR="0059601D" w:rsidRPr="0059601D">
        <w:rPr>
          <w:b w:val="0"/>
          <w:highlight w:val="yellow"/>
        </w:rPr>
        <w:t xml:space="preserve"> from the southwest corner of the property</w:t>
      </w:r>
      <w:r w:rsidR="00810F72">
        <w:rPr>
          <w:b w:val="0"/>
        </w:rPr>
        <w:t>.</w:t>
      </w:r>
    </w:p>
    <w:p w14:paraId="25B04178" w14:textId="3CFBA2B6" w:rsidR="00810F72" w:rsidRDefault="00B9192E" w:rsidP="00FD1D39">
      <w:pPr>
        <w:pStyle w:val="BodyTextIndent"/>
        <w:numPr>
          <w:ilvl w:val="0"/>
          <w:numId w:val="10"/>
        </w:numPr>
        <w:tabs>
          <w:tab w:val="left" w:pos="0"/>
        </w:tabs>
        <w:rPr>
          <w:b w:val="0"/>
        </w:rPr>
      </w:pPr>
      <w:r w:rsidRPr="00CA32A8">
        <w:rPr>
          <w:b w:val="0"/>
          <w:highlight w:val="yellow"/>
        </w:rPr>
        <w:t xml:space="preserve">Security rated </w:t>
      </w:r>
      <w:r w:rsidR="00CA32A8" w:rsidRPr="00CA32A8">
        <w:rPr>
          <w:b w:val="0"/>
          <w:highlight w:val="yellow"/>
        </w:rPr>
        <w:t xml:space="preserve">foundation </w:t>
      </w:r>
      <w:r w:rsidRPr="00CA32A8">
        <w:rPr>
          <w:b w:val="0"/>
          <w:highlight w:val="yellow"/>
        </w:rPr>
        <w:t>bollards</w:t>
      </w:r>
      <w:r w:rsidR="00CA32A8" w:rsidRPr="00CA32A8">
        <w:rPr>
          <w:b w:val="0"/>
          <w:highlight w:val="yellow"/>
        </w:rPr>
        <w:t xml:space="preserve"> shall be installed</w:t>
      </w:r>
      <w:r w:rsidRPr="00CA32A8">
        <w:rPr>
          <w:b w:val="0"/>
          <w:highlight w:val="yellow"/>
        </w:rPr>
        <w:t xml:space="preserve"> starting at the southwest corner of the property and </w:t>
      </w:r>
      <w:r w:rsidR="00CA32A8" w:rsidRPr="00CA32A8">
        <w:rPr>
          <w:b w:val="0"/>
          <w:highlight w:val="yellow"/>
        </w:rPr>
        <w:t>extending</w:t>
      </w:r>
      <w:r w:rsidRPr="00CA32A8">
        <w:rPr>
          <w:b w:val="0"/>
          <w:highlight w:val="yellow"/>
        </w:rPr>
        <w:t xml:space="preserve"> 67.2’</w:t>
      </w:r>
      <w:r>
        <w:rPr>
          <w:b w:val="0"/>
        </w:rPr>
        <w:t xml:space="preserve"> north to the northwest corner of the property</w:t>
      </w:r>
      <w:r w:rsidR="00456FF1">
        <w:rPr>
          <w:b w:val="0"/>
        </w:rPr>
        <w:t>, into the easterly portion of Woodward Ave.</w:t>
      </w:r>
      <w:r w:rsidR="00480130">
        <w:rPr>
          <w:b w:val="0"/>
        </w:rPr>
        <w:t xml:space="preserve">  </w:t>
      </w:r>
      <w:r w:rsidR="00414B60">
        <w:rPr>
          <w:b w:val="0"/>
        </w:rPr>
        <w:t>There are a total of 12 bollards</w:t>
      </w:r>
      <w:r w:rsidR="00116192">
        <w:rPr>
          <w:b w:val="0"/>
        </w:rPr>
        <w:t xml:space="preserve">, located at </w:t>
      </w:r>
      <w:proofErr w:type="gramStart"/>
      <w:r w:rsidR="00116192">
        <w:rPr>
          <w:b w:val="0"/>
        </w:rPr>
        <w:t>a distance of 4.4</w:t>
      </w:r>
      <w:proofErr w:type="gramEnd"/>
      <w:r w:rsidR="00116192">
        <w:rPr>
          <w:b w:val="0"/>
        </w:rPr>
        <w:t>’ apart</w:t>
      </w:r>
      <w:r w:rsidR="00456FF1">
        <w:rPr>
          <w:b w:val="0"/>
        </w:rPr>
        <w:t xml:space="preserve">.  Said bollards </w:t>
      </w:r>
      <w:r w:rsidR="002A2994">
        <w:rPr>
          <w:b w:val="0"/>
        </w:rPr>
        <w:t>are 1’ in diameter and encroach from 4’ below grade to 1.67’ above grade</w:t>
      </w:r>
      <w:r w:rsidR="00395E64">
        <w:rPr>
          <w:b w:val="0"/>
        </w:rPr>
        <w:t>.</w:t>
      </w:r>
    </w:p>
    <w:p w14:paraId="3AF74D95" w14:textId="3FFA88B7" w:rsidR="00395E64" w:rsidRDefault="002931B4" w:rsidP="00FD1D39">
      <w:pPr>
        <w:pStyle w:val="BodyTextIndent"/>
        <w:numPr>
          <w:ilvl w:val="0"/>
          <w:numId w:val="10"/>
        </w:numPr>
        <w:tabs>
          <w:tab w:val="left" w:pos="0"/>
        </w:tabs>
        <w:rPr>
          <w:b w:val="0"/>
        </w:rPr>
      </w:pPr>
      <w:r>
        <w:rPr>
          <w:b w:val="0"/>
        </w:rPr>
        <w:t>Surface mounted bollards</w:t>
      </w:r>
      <w:r w:rsidR="00231323">
        <w:rPr>
          <w:b w:val="0"/>
        </w:rPr>
        <w:t>, total of six</w:t>
      </w:r>
      <w:r>
        <w:rPr>
          <w:b w:val="0"/>
        </w:rPr>
        <w:t xml:space="preserve"> that start at the southwest corner of the property and extend 67.2’ north to the northwest corner of the property.</w:t>
      </w:r>
      <w:r w:rsidR="003B42E9">
        <w:rPr>
          <w:b w:val="0"/>
        </w:rPr>
        <w:t xml:space="preserve"> </w:t>
      </w:r>
      <w:r w:rsidR="003B42E9" w:rsidRPr="003B42E9">
        <w:rPr>
          <w:b w:val="0"/>
          <w:highlight w:val="yellow"/>
        </w:rPr>
        <w:t>Three surface mounted bollards shall be installed lying northerly of Grand River Ave.</w:t>
      </w:r>
      <w:r w:rsidR="003B42E9">
        <w:rPr>
          <w:b w:val="0"/>
        </w:rPr>
        <w:t xml:space="preserve"> </w:t>
      </w:r>
      <w:r w:rsidR="003B42E9" w:rsidRPr="003B42E9">
        <w:rPr>
          <w:b w:val="0"/>
          <w:highlight w:val="yellow"/>
        </w:rPr>
        <w:t>Three surface mounted bollards shall be installed lying southerly of John R. St</w:t>
      </w:r>
      <w:r w:rsidR="003B42E9">
        <w:rPr>
          <w:b w:val="0"/>
        </w:rPr>
        <w:t>. Six surface mounted bollards shall</w:t>
      </w:r>
      <w:r>
        <w:rPr>
          <w:b w:val="0"/>
        </w:rPr>
        <w:t xml:space="preserve"> encroach fr</w:t>
      </w:r>
      <w:r w:rsidR="00A045AE">
        <w:rPr>
          <w:b w:val="0"/>
        </w:rPr>
        <w:t>om 4’ to 15’ into the Woodward Ave. right of way and</w:t>
      </w:r>
      <w:r w:rsidR="007E49F9">
        <w:rPr>
          <w:b w:val="0"/>
        </w:rPr>
        <w:t xml:space="preserve"> </w:t>
      </w:r>
      <w:r w:rsidR="003B42E9">
        <w:rPr>
          <w:b w:val="0"/>
        </w:rPr>
        <w:t xml:space="preserve">shall be installed </w:t>
      </w:r>
      <w:r w:rsidR="007E49F9">
        <w:rPr>
          <w:b w:val="0"/>
        </w:rPr>
        <w:t>1’ below grade to 1.67’ above grade.</w:t>
      </w:r>
    </w:p>
    <w:p w14:paraId="7A14EC98" w14:textId="1944698B" w:rsidR="003E7D12" w:rsidRPr="003B42E9" w:rsidRDefault="004E1694" w:rsidP="00FD1D39">
      <w:pPr>
        <w:pStyle w:val="BodyTextIndent"/>
        <w:numPr>
          <w:ilvl w:val="0"/>
          <w:numId w:val="10"/>
        </w:numPr>
        <w:tabs>
          <w:tab w:val="left" w:pos="0"/>
        </w:tabs>
        <w:rPr>
          <w:b w:val="0"/>
          <w:highlight w:val="yellow"/>
        </w:rPr>
      </w:pPr>
      <w:r w:rsidRPr="006959BB">
        <w:rPr>
          <w:b w:val="0"/>
          <w:highlight w:val="yellow"/>
        </w:rPr>
        <w:t>Existing tree grates</w:t>
      </w:r>
      <w:r w:rsidR="003B42E9" w:rsidRPr="006959BB">
        <w:rPr>
          <w:b w:val="0"/>
          <w:highlight w:val="yellow"/>
        </w:rPr>
        <w:t xml:space="preserve"> with up</w:t>
      </w:r>
      <w:r w:rsidR="006959BB" w:rsidRPr="006959BB">
        <w:rPr>
          <w:b w:val="0"/>
          <w:highlight w:val="yellow"/>
        </w:rPr>
        <w:t xml:space="preserve"> </w:t>
      </w:r>
      <w:r w:rsidR="003B42E9" w:rsidRPr="006959BB">
        <w:rPr>
          <w:b w:val="0"/>
          <w:highlight w:val="yellow"/>
        </w:rPr>
        <w:t>lights</w:t>
      </w:r>
      <w:r w:rsidR="00C0043C">
        <w:rPr>
          <w:b w:val="0"/>
        </w:rPr>
        <w:t>, quantity of four, measuring 5’ x 4’</w:t>
      </w:r>
      <w:r w:rsidR="005029FC">
        <w:rPr>
          <w:b w:val="0"/>
        </w:rPr>
        <w:t xml:space="preserve">, </w:t>
      </w:r>
      <w:r w:rsidR="00A515B5">
        <w:rPr>
          <w:b w:val="0"/>
        </w:rPr>
        <w:t>all are located</w:t>
      </w:r>
      <w:r w:rsidR="005029FC">
        <w:rPr>
          <w:b w:val="0"/>
        </w:rPr>
        <w:t xml:space="preserve"> </w:t>
      </w:r>
      <w:r w:rsidR="00031DC1">
        <w:rPr>
          <w:b w:val="0"/>
        </w:rPr>
        <w:t>23’ in front of the southwest property line</w:t>
      </w:r>
      <w:r w:rsidR="006E33E2">
        <w:rPr>
          <w:b w:val="0"/>
        </w:rPr>
        <w:t>,</w:t>
      </w:r>
      <w:r w:rsidR="000A11A5">
        <w:rPr>
          <w:b w:val="0"/>
        </w:rPr>
        <w:t xml:space="preserve"> at the property line,</w:t>
      </w:r>
      <w:r w:rsidR="006E33E2">
        <w:rPr>
          <w:b w:val="0"/>
        </w:rPr>
        <w:t xml:space="preserve"> the second is 21.5’ north </w:t>
      </w:r>
      <w:r w:rsidR="00A515B5">
        <w:rPr>
          <w:b w:val="0"/>
        </w:rPr>
        <w:t>of southwest property line</w:t>
      </w:r>
      <w:r w:rsidR="006E33E2">
        <w:rPr>
          <w:b w:val="0"/>
        </w:rPr>
        <w:t xml:space="preserve">, the third is </w:t>
      </w:r>
      <w:r w:rsidR="000A11A5">
        <w:rPr>
          <w:b w:val="0"/>
        </w:rPr>
        <w:t xml:space="preserve">41.7’ north of </w:t>
      </w:r>
      <w:r w:rsidR="003B42E9">
        <w:rPr>
          <w:b w:val="0"/>
        </w:rPr>
        <w:t xml:space="preserve">the </w:t>
      </w:r>
      <w:r w:rsidR="000A11A5">
        <w:rPr>
          <w:b w:val="0"/>
        </w:rPr>
        <w:t xml:space="preserve">southwest property line and the fourth is 63.2’ north of </w:t>
      </w:r>
      <w:r w:rsidR="003B42E9">
        <w:rPr>
          <w:b w:val="0"/>
        </w:rPr>
        <w:t xml:space="preserve">the </w:t>
      </w:r>
      <w:r w:rsidR="000A11A5">
        <w:rPr>
          <w:b w:val="0"/>
        </w:rPr>
        <w:t xml:space="preserve">southwest property line.  </w:t>
      </w:r>
      <w:r w:rsidR="003B42E9" w:rsidRPr="003B42E9">
        <w:rPr>
          <w:b w:val="0"/>
          <w:highlight w:val="yellow"/>
        </w:rPr>
        <w:t xml:space="preserve">Said four </w:t>
      </w:r>
      <w:r w:rsidR="000A11A5" w:rsidRPr="003B42E9">
        <w:rPr>
          <w:b w:val="0"/>
          <w:highlight w:val="yellow"/>
        </w:rPr>
        <w:t xml:space="preserve">existing tree grates are </w:t>
      </w:r>
      <w:r w:rsidR="003B42E9" w:rsidRPr="003B42E9">
        <w:rPr>
          <w:b w:val="0"/>
          <w:highlight w:val="yellow"/>
        </w:rPr>
        <w:t xml:space="preserve">installed </w:t>
      </w:r>
      <w:r w:rsidR="000A11A5" w:rsidRPr="003B42E9">
        <w:rPr>
          <w:b w:val="0"/>
          <w:highlight w:val="yellow"/>
        </w:rPr>
        <w:t>at grade.</w:t>
      </w:r>
    </w:p>
    <w:p w14:paraId="5889F3F2" w14:textId="7091CA91" w:rsidR="00AE5869" w:rsidRDefault="00D13EF3" w:rsidP="00FD1D39">
      <w:pPr>
        <w:pStyle w:val="BodyTextIndent"/>
        <w:numPr>
          <w:ilvl w:val="0"/>
          <w:numId w:val="10"/>
        </w:numPr>
        <w:tabs>
          <w:tab w:val="left" w:pos="0"/>
        </w:tabs>
        <w:rPr>
          <w:b w:val="0"/>
        </w:rPr>
      </w:pPr>
      <w:r>
        <w:rPr>
          <w:b w:val="0"/>
        </w:rPr>
        <w:t xml:space="preserve">Electrical conduit that starts at the </w:t>
      </w:r>
      <w:proofErr w:type="gramStart"/>
      <w:r>
        <w:rPr>
          <w:b w:val="0"/>
        </w:rPr>
        <w:t>building</w:t>
      </w:r>
      <w:proofErr w:type="gramEnd"/>
      <w:r>
        <w:rPr>
          <w:b w:val="0"/>
        </w:rPr>
        <w:t xml:space="preserve"> face and extends 19’ to the southwest and 67’ from the southwest corner to the northwest corner.  </w:t>
      </w:r>
      <w:r w:rsidRPr="006959BB">
        <w:rPr>
          <w:b w:val="0"/>
          <w:highlight w:val="yellow"/>
        </w:rPr>
        <w:t xml:space="preserve">Said </w:t>
      </w:r>
      <w:r w:rsidR="006959BB" w:rsidRPr="006959BB">
        <w:rPr>
          <w:b w:val="0"/>
          <w:highlight w:val="yellow"/>
        </w:rPr>
        <w:t xml:space="preserve">electrical </w:t>
      </w:r>
      <w:r w:rsidRPr="006959BB">
        <w:rPr>
          <w:b w:val="0"/>
          <w:highlight w:val="yellow"/>
        </w:rPr>
        <w:t xml:space="preserve">conduit </w:t>
      </w:r>
      <w:r w:rsidR="006959BB" w:rsidRPr="006959BB">
        <w:rPr>
          <w:b w:val="0"/>
          <w:highlight w:val="yellow"/>
        </w:rPr>
        <w:t>shall</w:t>
      </w:r>
      <w:r w:rsidRPr="006959BB">
        <w:rPr>
          <w:b w:val="0"/>
          <w:highlight w:val="yellow"/>
        </w:rPr>
        <w:t xml:space="preserve"> be </w:t>
      </w:r>
      <w:r w:rsidR="006959BB" w:rsidRPr="006959BB">
        <w:rPr>
          <w:b w:val="0"/>
          <w:highlight w:val="yellow"/>
        </w:rPr>
        <w:t xml:space="preserve">installed </w:t>
      </w:r>
      <w:r w:rsidR="00F71C88" w:rsidRPr="006959BB">
        <w:rPr>
          <w:b w:val="0"/>
          <w:highlight w:val="yellow"/>
        </w:rPr>
        <w:t>3’ below grade</w:t>
      </w:r>
      <w:r w:rsidR="00F71C88">
        <w:rPr>
          <w:b w:val="0"/>
        </w:rPr>
        <w:t xml:space="preserve"> and service the </w:t>
      </w:r>
      <w:r w:rsidR="00D85E22">
        <w:rPr>
          <w:b w:val="0"/>
        </w:rPr>
        <w:t>up light</w:t>
      </w:r>
      <w:r w:rsidR="006959BB">
        <w:rPr>
          <w:b w:val="0"/>
        </w:rPr>
        <w:t>s</w:t>
      </w:r>
      <w:r w:rsidR="00F71C88">
        <w:rPr>
          <w:b w:val="0"/>
        </w:rPr>
        <w:t xml:space="preserve"> in each of the tree planters.</w:t>
      </w:r>
    </w:p>
    <w:p w14:paraId="4A267E0A" w14:textId="77777777" w:rsidR="00D85E22" w:rsidRDefault="00D85E22" w:rsidP="00D85E22">
      <w:pPr>
        <w:pStyle w:val="BodyTextIndent"/>
        <w:tabs>
          <w:tab w:val="left" w:pos="0"/>
        </w:tabs>
        <w:ind w:left="1080" w:firstLine="0"/>
        <w:rPr>
          <w:b w:val="0"/>
        </w:rPr>
      </w:pPr>
    </w:p>
    <w:p w14:paraId="38E0B311" w14:textId="6972E9A5" w:rsidR="00D85E22" w:rsidRDefault="000D6CB6" w:rsidP="00D85E22">
      <w:pPr>
        <w:pStyle w:val="BodyTextIndent"/>
        <w:tabs>
          <w:tab w:val="left" w:pos="0"/>
        </w:tabs>
        <w:ind w:left="1080" w:firstLine="0"/>
        <w:rPr>
          <w:b w:val="0"/>
        </w:rPr>
      </w:pPr>
      <w:proofErr w:type="gramStart"/>
      <w:r>
        <w:rPr>
          <w:b w:val="0"/>
        </w:rPr>
        <w:lastRenderedPageBreak/>
        <w:t>All of</w:t>
      </w:r>
      <w:proofErr w:type="gramEnd"/>
      <w:r>
        <w:rPr>
          <w:b w:val="0"/>
        </w:rPr>
        <w:t xml:space="preserve"> the </w:t>
      </w:r>
      <w:r w:rsidR="005D4386">
        <w:rPr>
          <w:b w:val="0"/>
        </w:rPr>
        <w:t>above-described</w:t>
      </w:r>
      <w:r>
        <w:rPr>
          <w:b w:val="0"/>
        </w:rPr>
        <w:t xml:space="preserve"> encroachments are within</w:t>
      </w:r>
      <w:r w:rsidR="001844E9">
        <w:rPr>
          <w:b w:val="0"/>
        </w:rPr>
        <w:t xml:space="preserve"> the easterly part</w:t>
      </w:r>
      <w:r>
        <w:rPr>
          <w:b w:val="0"/>
        </w:rPr>
        <w:t xml:space="preserve"> Woodward Ave., 120 ft. wide, lying </w:t>
      </w:r>
      <w:r w:rsidR="009F093C">
        <w:rPr>
          <w:b w:val="0"/>
        </w:rPr>
        <w:t>westerly of and adjacent to Lots 29 and 30</w:t>
      </w:r>
      <w:r w:rsidR="00183220">
        <w:rPr>
          <w:b w:val="0"/>
        </w:rPr>
        <w:t xml:space="preserve"> of “Plan of the Section Numbered Seven” as recorded in Liber 34</w:t>
      </w:r>
      <w:r w:rsidR="005D4386">
        <w:rPr>
          <w:b w:val="0"/>
        </w:rPr>
        <w:t>, Page 544 of Plats, Wayne County Records.</w:t>
      </w:r>
    </w:p>
    <w:p w14:paraId="682E152E" w14:textId="77777777" w:rsidR="00322862" w:rsidRDefault="00322862" w:rsidP="005D4386">
      <w:pPr>
        <w:pStyle w:val="BodyTextIndent"/>
        <w:tabs>
          <w:tab w:val="left" w:pos="0"/>
        </w:tabs>
        <w:ind w:left="0"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lastRenderedPageBreak/>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2A8F423F" w:rsidR="00FA5814" w:rsidRPr="00FA05C6" w:rsidRDefault="00D94A1D">
      <w:pPr>
        <w:tabs>
          <w:tab w:val="left" w:pos="0"/>
        </w:tabs>
        <w:jc w:val="both"/>
      </w:pPr>
      <w:r w:rsidRPr="00FA05C6">
        <w:t xml:space="preserve">PROVIDED, </w:t>
      </w:r>
      <w:r w:rsidR="006959BB" w:rsidRPr="006959BB">
        <w:rPr>
          <w:highlight w:val="yellow"/>
        </w:rPr>
        <w:t>Bedrock Real Estate,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2C0DF548"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6959BB" w:rsidRPr="006959BB">
        <w:rPr>
          <w:highlight w:val="yellow"/>
        </w:rPr>
        <w:t>Bedrock Real Estate,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1A60C4CE"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6959BB" w:rsidRPr="006959BB">
        <w:rPr>
          <w:highlight w:val="yellow"/>
        </w:rPr>
        <w:t>Bedrock Real Estate, LLC</w:t>
      </w:r>
      <w:r w:rsidR="00C30260">
        <w:t xml:space="preserve"> </w:t>
      </w:r>
      <w:r w:rsidR="00C22DEF" w:rsidRPr="00FA05C6">
        <w:t>or their assigns</w:t>
      </w:r>
      <w:r w:rsidR="00FA5814" w:rsidRPr="00FA05C6">
        <w:t xml:space="preserve">. Should </w:t>
      </w:r>
      <w:proofErr w:type="gramStart"/>
      <w:r w:rsidR="00FA5814" w:rsidRPr="00FA05C6">
        <w:t>damages</w:t>
      </w:r>
      <w:proofErr w:type="gramEnd"/>
      <w:r w:rsidR="00FA5814" w:rsidRPr="00FA05C6">
        <w:t xml:space="preserve"> to utilities occur </w:t>
      </w:r>
      <w:r w:rsidR="006959BB" w:rsidRPr="006959BB">
        <w:rPr>
          <w:highlight w:val="yellow"/>
        </w:rPr>
        <w:t>Bedrock Real Estate,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5D9ACEF8" w:rsidR="00A310D5" w:rsidRPr="00FA05C6" w:rsidRDefault="00A310D5" w:rsidP="00A310D5">
      <w:pPr>
        <w:pStyle w:val="BodyText"/>
      </w:pPr>
      <w:r w:rsidRPr="00FA05C6">
        <w:t xml:space="preserve">PROVIDED, </w:t>
      </w:r>
      <w:r w:rsidR="003446FC" w:rsidRPr="00FA05C6">
        <w:t xml:space="preserve">that </w:t>
      </w:r>
      <w:r w:rsidR="006959BB" w:rsidRPr="006959BB">
        <w:rPr>
          <w:highlight w:val="yellow"/>
        </w:rPr>
        <w:t>Bedrock Real Estate,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6959BB">
        <w:t>Bedrock Real Estate, LLC</w:t>
      </w:r>
      <w:r w:rsidR="00C30260">
        <w:t xml:space="preserve"> </w:t>
      </w:r>
      <w:r w:rsidR="00C22DEF" w:rsidRPr="00FA05C6">
        <w:t xml:space="preserve">or their assigns </w:t>
      </w:r>
      <w:r w:rsidRPr="00FA05C6">
        <w:t xml:space="preserve">of the terms thereof. Further, </w:t>
      </w:r>
      <w:r w:rsidR="006959BB" w:rsidRPr="006959BB">
        <w:rPr>
          <w:highlight w:val="yellow"/>
        </w:rPr>
        <w:t>Bedrock Real Estate,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64276F38"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6959BB" w:rsidRPr="006959BB">
        <w:rPr>
          <w:highlight w:val="yellow"/>
        </w:rPr>
        <w:t>Bedrock Real Estate,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lastRenderedPageBreak/>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0E58"/>
    <w:multiLevelType w:val="hybridMultilevel"/>
    <w:tmpl w:val="F7D43D6C"/>
    <w:lvl w:ilvl="0" w:tplc="CB9E003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2"/>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3"/>
  </w:num>
  <w:num w:numId="9" w16cid:durableId="35007866">
    <w:abstractNumId w:val="4"/>
  </w:num>
  <w:num w:numId="10" w16cid:durableId="212784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31DC1"/>
    <w:rsid w:val="0004716C"/>
    <w:rsid w:val="00067823"/>
    <w:rsid w:val="000813A2"/>
    <w:rsid w:val="00095EC2"/>
    <w:rsid w:val="000A11A5"/>
    <w:rsid w:val="000A6F45"/>
    <w:rsid w:val="000C6EA9"/>
    <w:rsid w:val="000D1278"/>
    <w:rsid w:val="000D1DEB"/>
    <w:rsid w:val="000D6CB6"/>
    <w:rsid w:val="000D6F77"/>
    <w:rsid w:val="000D7774"/>
    <w:rsid w:val="000E04D3"/>
    <w:rsid w:val="000E1178"/>
    <w:rsid w:val="00100F78"/>
    <w:rsid w:val="00116192"/>
    <w:rsid w:val="001238E9"/>
    <w:rsid w:val="001240AE"/>
    <w:rsid w:val="00127E19"/>
    <w:rsid w:val="0013199B"/>
    <w:rsid w:val="00136388"/>
    <w:rsid w:val="001429CE"/>
    <w:rsid w:val="001444A3"/>
    <w:rsid w:val="0014514F"/>
    <w:rsid w:val="0015182C"/>
    <w:rsid w:val="00152297"/>
    <w:rsid w:val="00152DE0"/>
    <w:rsid w:val="00156F76"/>
    <w:rsid w:val="00162CEE"/>
    <w:rsid w:val="0016560A"/>
    <w:rsid w:val="001668EF"/>
    <w:rsid w:val="00175321"/>
    <w:rsid w:val="00181C2F"/>
    <w:rsid w:val="00181DEB"/>
    <w:rsid w:val="00182130"/>
    <w:rsid w:val="00183137"/>
    <w:rsid w:val="00183220"/>
    <w:rsid w:val="001844E9"/>
    <w:rsid w:val="00186262"/>
    <w:rsid w:val="00187521"/>
    <w:rsid w:val="001935AA"/>
    <w:rsid w:val="001A0607"/>
    <w:rsid w:val="001A1643"/>
    <w:rsid w:val="001A3C04"/>
    <w:rsid w:val="001A605A"/>
    <w:rsid w:val="001B2BAD"/>
    <w:rsid w:val="001B4330"/>
    <w:rsid w:val="001B5D68"/>
    <w:rsid w:val="001C07C3"/>
    <w:rsid w:val="001C3DFE"/>
    <w:rsid w:val="001C58CD"/>
    <w:rsid w:val="001D1A18"/>
    <w:rsid w:val="001E248B"/>
    <w:rsid w:val="001E69CA"/>
    <w:rsid w:val="001F08FA"/>
    <w:rsid w:val="001F610D"/>
    <w:rsid w:val="00231323"/>
    <w:rsid w:val="00237DFB"/>
    <w:rsid w:val="002450EB"/>
    <w:rsid w:val="0025195D"/>
    <w:rsid w:val="00257015"/>
    <w:rsid w:val="00257D3C"/>
    <w:rsid w:val="00260F82"/>
    <w:rsid w:val="002931B4"/>
    <w:rsid w:val="002A2994"/>
    <w:rsid w:val="002B5C69"/>
    <w:rsid w:val="002C4228"/>
    <w:rsid w:val="002C7ADF"/>
    <w:rsid w:val="002D1CAB"/>
    <w:rsid w:val="002D48B3"/>
    <w:rsid w:val="002E1D12"/>
    <w:rsid w:val="002E2BFB"/>
    <w:rsid w:val="002F1CD0"/>
    <w:rsid w:val="003002C3"/>
    <w:rsid w:val="00303401"/>
    <w:rsid w:val="00316BB0"/>
    <w:rsid w:val="00322862"/>
    <w:rsid w:val="003241B8"/>
    <w:rsid w:val="00325693"/>
    <w:rsid w:val="003258DC"/>
    <w:rsid w:val="0033332B"/>
    <w:rsid w:val="00337E86"/>
    <w:rsid w:val="0034183A"/>
    <w:rsid w:val="003446FC"/>
    <w:rsid w:val="003472B5"/>
    <w:rsid w:val="00365E24"/>
    <w:rsid w:val="0037189D"/>
    <w:rsid w:val="00385ADC"/>
    <w:rsid w:val="00395E64"/>
    <w:rsid w:val="003A29B5"/>
    <w:rsid w:val="003B42E9"/>
    <w:rsid w:val="003B5686"/>
    <w:rsid w:val="003D349A"/>
    <w:rsid w:val="003E50DF"/>
    <w:rsid w:val="003E7D12"/>
    <w:rsid w:val="003F1926"/>
    <w:rsid w:val="004003E5"/>
    <w:rsid w:val="00414B60"/>
    <w:rsid w:val="00421F87"/>
    <w:rsid w:val="00426A26"/>
    <w:rsid w:val="00434855"/>
    <w:rsid w:val="0044233C"/>
    <w:rsid w:val="00456FF1"/>
    <w:rsid w:val="00467BBF"/>
    <w:rsid w:val="00480130"/>
    <w:rsid w:val="00483312"/>
    <w:rsid w:val="00486C7D"/>
    <w:rsid w:val="004949E8"/>
    <w:rsid w:val="004B2657"/>
    <w:rsid w:val="004B37CB"/>
    <w:rsid w:val="004B6D20"/>
    <w:rsid w:val="004B72E5"/>
    <w:rsid w:val="004C60F9"/>
    <w:rsid w:val="004D61D9"/>
    <w:rsid w:val="004E1694"/>
    <w:rsid w:val="004E70EB"/>
    <w:rsid w:val="004F7A74"/>
    <w:rsid w:val="005029FC"/>
    <w:rsid w:val="00503805"/>
    <w:rsid w:val="00506350"/>
    <w:rsid w:val="005138CF"/>
    <w:rsid w:val="005152DF"/>
    <w:rsid w:val="00515F80"/>
    <w:rsid w:val="0051651A"/>
    <w:rsid w:val="005173D5"/>
    <w:rsid w:val="0051753E"/>
    <w:rsid w:val="005205D3"/>
    <w:rsid w:val="00531564"/>
    <w:rsid w:val="005463F6"/>
    <w:rsid w:val="00546B51"/>
    <w:rsid w:val="00550379"/>
    <w:rsid w:val="00565749"/>
    <w:rsid w:val="0056681D"/>
    <w:rsid w:val="0057794B"/>
    <w:rsid w:val="00581A3C"/>
    <w:rsid w:val="005876F9"/>
    <w:rsid w:val="00591BAE"/>
    <w:rsid w:val="0059601D"/>
    <w:rsid w:val="005966D8"/>
    <w:rsid w:val="005A4744"/>
    <w:rsid w:val="005A67AE"/>
    <w:rsid w:val="005B18A6"/>
    <w:rsid w:val="005D1A59"/>
    <w:rsid w:val="005D4386"/>
    <w:rsid w:val="005D4A99"/>
    <w:rsid w:val="005E2F89"/>
    <w:rsid w:val="005F3665"/>
    <w:rsid w:val="005F528F"/>
    <w:rsid w:val="005F603F"/>
    <w:rsid w:val="0060331C"/>
    <w:rsid w:val="00617B90"/>
    <w:rsid w:val="00632F41"/>
    <w:rsid w:val="00645C69"/>
    <w:rsid w:val="006513B4"/>
    <w:rsid w:val="006654A0"/>
    <w:rsid w:val="006710D2"/>
    <w:rsid w:val="0067519A"/>
    <w:rsid w:val="006852A7"/>
    <w:rsid w:val="0069214A"/>
    <w:rsid w:val="006959BB"/>
    <w:rsid w:val="006A17DC"/>
    <w:rsid w:val="006A6A93"/>
    <w:rsid w:val="006B1B9E"/>
    <w:rsid w:val="006D1A78"/>
    <w:rsid w:val="006D2140"/>
    <w:rsid w:val="006E33E2"/>
    <w:rsid w:val="006E3E64"/>
    <w:rsid w:val="00734367"/>
    <w:rsid w:val="0075569A"/>
    <w:rsid w:val="00761652"/>
    <w:rsid w:val="00766654"/>
    <w:rsid w:val="00767A33"/>
    <w:rsid w:val="0078378D"/>
    <w:rsid w:val="00786A47"/>
    <w:rsid w:val="007A1F46"/>
    <w:rsid w:val="007A6385"/>
    <w:rsid w:val="007A735F"/>
    <w:rsid w:val="007B36B2"/>
    <w:rsid w:val="007C726D"/>
    <w:rsid w:val="007D35B7"/>
    <w:rsid w:val="007E361B"/>
    <w:rsid w:val="007E40D5"/>
    <w:rsid w:val="007E49F9"/>
    <w:rsid w:val="0080359F"/>
    <w:rsid w:val="008038B1"/>
    <w:rsid w:val="00810F72"/>
    <w:rsid w:val="00822531"/>
    <w:rsid w:val="00824A6D"/>
    <w:rsid w:val="00831439"/>
    <w:rsid w:val="00841ABC"/>
    <w:rsid w:val="00843C6C"/>
    <w:rsid w:val="00844900"/>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60F58"/>
    <w:rsid w:val="009663AE"/>
    <w:rsid w:val="009703B4"/>
    <w:rsid w:val="00973390"/>
    <w:rsid w:val="00983A6F"/>
    <w:rsid w:val="009932D0"/>
    <w:rsid w:val="009960BE"/>
    <w:rsid w:val="009A093C"/>
    <w:rsid w:val="009A1104"/>
    <w:rsid w:val="009A23DC"/>
    <w:rsid w:val="009A2FA6"/>
    <w:rsid w:val="009B48A4"/>
    <w:rsid w:val="009C7068"/>
    <w:rsid w:val="009C7E71"/>
    <w:rsid w:val="009D4407"/>
    <w:rsid w:val="009F093C"/>
    <w:rsid w:val="009F7DA7"/>
    <w:rsid w:val="00A045AE"/>
    <w:rsid w:val="00A04E4F"/>
    <w:rsid w:val="00A15387"/>
    <w:rsid w:val="00A15AE5"/>
    <w:rsid w:val="00A26160"/>
    <w:rsid w:val="00A2774E"/>
    <w:rsid w:val="00A27EAA"/>
    <w:rsid w:val="00A310D5"/>
    <w:rsid w:val="00A33792"/>
    <w:rsid w:val="00A36425"/>
    <w:rsid w:val="00A36801"/>
    <w:rsid w:val="00A40B19"/>
    <w:rsid w:val="00A515B5"/>
    <w:rsid w:val="00A5527B"/>
    <w:rsid w:val="00A752AA"/>
    <w:rsid w:val="00A7583F"/>
    <w:rsid w:val="00A85F4B"/>
    <w:rsid w:val="00A911B0"/>
    <w:rsid w:val="00AB4C17"/>
    <w:rsid w:val="00AC46E0"/>
    <w:rsid w:val="00AC4A53"/>
    <w:rsid w:val="00AC6BC8"/>
    <w:rsid w:val="00AD2E56"/>
    <w:rsid w:val="00AD4217"/>
    <w:rsid w:val="00AE5869"/>
    <w:rsid w:val="00AE5DED"/>
    <w:rsid w:val="00AF43DE"/>
    <w:rsid w:val="00B105D5"/>
    <w:rsid w:val="00B126E7"/>
    <w:rsid w:val="00B1382C"/>
    <w:rsid w:val="00B262C3"/>
    <w:rsid w:val="00B26F14"/>
    <w:rsid w:val="00B327C4"/>
    <w:rsid w:val="00B35961"/>
    <w:rsid w:val="00B36D07"/>
    <w:rsid w:val="00B467A5"/>
    <w:rsid w:val="00B468B0"/>
    <w:rsid w:val="00B473F7"/>
    <w:rsid w:val="00B57D10"/>
    <w:rsid w:val="00B61340"/>
    <w:rsid w:val="00B73EE8"/>
    <w:rsid w:val="00B8510E"/>
    <w:rsid w:val="00B87A9F"/>
    <w:rsid w:val="00B9192E"/>
    <w:rsid w:val="00B925A4"/>
    <w:rsid w:val="00B92C9C"/>
    <w:rsid w:val="00BA1F04"/>
    <w:rsid w:val="00BA6576"/>
    <w:rsid w:val="00BA7C85"/>
    <w:rsid w:val="00BB344F"/>
    <w:rsid w:val="00BB563F"/>
    <w:rsid w:val="00BE274D"/>
    <w:rsid w:val="00BE6956"/>
    <w:rsid w:val="00BF1051"/>
    <w:rsid w:val="00BF264F"/>
    <w:rsid w:val="00BF43E1"/>
    <w:rsid w:val="00C0043C"/>
    <w:rsid w:val="00C1153E"/>
    <w:rsid w:val="00C2264E"/>
    <w:rsid w:val="00C22DEF"/>
    <w:rsid w:val="00C30260"/>
    <w:rsid w:val="00C310B6"/>
    <w:rsid w:val="00C71F99"/>
    <w:rsid w:val="00C75A22"/>
    <w:rsid w:val="00C81FFD"/>
    <w:rsid w:val="00C93C99"/>
    <w:rsid w:val="00C9476B"/>
    <w:rsid w:val="00C956A8"/>
    <w:rsid w:val="00C973DA"/>
    <w:rsid w:val="00CA32A8"/>
    <w:rsid w:val="00CB4FD1"/>
    <w:rsid w:val="00CC4D4D"/>
    <w:rsid w:val="00CD3078"/>
    <w:rsid w:val="00CE26EF"/>
    <w:rsid w:val="00CF684B"/>
    <w:rsid w:val="00CF7B7D"/>
    <w:rsid w:val="00D13EF3"/>
    <w:rsid w:val="00D165C3"/>
    <w:rsid w:val="00D27DCE"/>
    <w:rsid w:val="00D3038B"/>
    <w:rsid w:val="00D33EF3"/>
    <w:rsid w:val="00D43757"/>
    <w:rsid w:val="00D50A21"/>
    <w:rsid w:val="00D664C0"/>
    <w:rsid w:val="00D66F7A"/>
    <w:rsid w:val="00D85E22"/>
    <w:rsid w:val="00D94A1D"/>
    <w:rsid w:val="00DA4F6C"/>
    <w:rsid w:val="00DB67CD"/>
    <w:rsid w:val="00DC3CFF"/>
    <w:rsid w:val="00DE4298"/>
    <w:rsid w:val="00DF7828"/>
    <w:rsid w:val="00E0204F"/>
    <w:rsid w:val="00E35497"/>
    <w:rsid w:val="00E460AA"/>
    <w:rsid w:val="00E6023C"/>
    <w:rsid w:val="00E61520"/>
    <w:rsid w:val="00E71E14"/>
    <w:rsid w:val="00E97E7A"/>
    <w:rsid w:val="00EA0984"/>
    <w:rsid w:val="00EA5EDB"/>
    <w:rsid w:val="00EB6B61"/>
    <w:rsid w:val="00ED56E5"/>
    <w:rsid w:val="00ED58DA"/>
    <w:rsid w:val="00ED70A3"/>
    <w:rsid w:val="00EE6E93"/>
    <w:rsid w:val="00EF4037"/>
    <w:rsid w:val="00EF54B3"/>
    <w:rsid w:val="00F054A6"/>
    <w:rsid w:val="00F12D6C"/>
    <w:rsid w:val="00F1344A"/>
    <w:rsid w:val="00F24D13"/>
    <w:rsid w:val="00F33C8A"/>
    <w:rsid w:val="00F37DC3"/>
    <w:rsid w:val="00F53367"/>
    <w:rsid w:val="00F65AE5"/>
    <w:rsid w:val="00F710CE"/>
    <w:rsid w:val="00F71C88"/>
    <w:rsid w:val="00F94FD1"/>
    <w:rsid w:val="00FA05C6"/>
    <w:rsid w:val="00FA5814"/>
    <w:rsid w:val="00FA5BAE"/>
    <w:rsid w:val="00FB0CB0"/>
    <w:rsid w:val="00FD1D39"/>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2</cp:revision>
  <cp:lastPrinted>2022-05-20T14:19:00Z</cp:lastPrinted>
  <dcterms:created xsi:type="dcterms:W3CDTF">2025-04-28T19:37:00Z</dcterms:created>
  <dcterms:modified xsi:type="dcterms:W3CDTF">2025-04-28T19:37:00Z</dcterms:modified>
</cp:coreProperties>
</file>