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7AD3BCF" w:rsidR="006E3E64" w:rsidRPr="009D4407" w:rsidRDefault="005463F6" w:rsidP="006E3E64">
      <w:pPr>
        <w:jc w:val="both"/>
      </w:pPr>
      <w:r w:rsidRPr="009D4407">
        <w:t>Nov</w:t>
      </w:r>
      <w:r w:rsidR="00EE27DB">
        <w:t>ember 14, 2024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1E625054"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A0285E">
        <w:rPr>
          <w:color w:val="000000" w:themeColor="text1"/>
        </w:rPr>
        <w:t>2024-382</w:t>
      </w:r>
      <w:r w:rsidRPr="009D4407">
        <w:rPr>
          <w:color w:val="000000" w:themeColor="text1"/>
        </w:rPr>
        <w:t xml:space="preserve"> – </w:t>
      </w:r>
      <w:r w:rsidR="00EE27DB">
        <w:rPr>
          <w:color w:val="000000" w:themeColor="text1"/>
        </w:rPr>
        <w:t>Francisco Cardona Sanchez</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EE27DB">
        <w:rPr>
          <w:color w:val="000000" w:themeColor="text1"/>
        </w:rPr>
        <w:t>southerly</w:t>
      </w:r>
      <w:r w:rsidR="005463F6" w:rsidRPr="009D4407">
        <w:rPr>
          <w:color w:val="000000" w:themeColor="text1"/>
        </w:rPr>
        <w:t xml:space="preserve"> part of</w:t>
      </w:r>
      <w:r w:rsidR="00EE27DB">
        <w:rPr>
          <w:color w:val="000000" w:themeColor="text1"/>
        </w:rPr>
        <w:t xml:space="preserve"> Otis St. and the westerly part of Gilbert Ave.,</w:t>
      </w:r>
      <w:r w:rsidR="005463F6" w:rsidRPr="009D4407">
        <w:rPr>
          <w:color w:val="000000" w:themeColor="text1"/>
        </w:rPr>
        <w:t xml:space="preserve"> adjacent to the parcel commonly known as </w:t>
      </w:r>
      <w:r w:rsidR="00EE27DB">
        <w:rPr>
          <w:color w:val="000000" w:themeColor="text1"/>
        </w:rPr>
        <w:t>6401 Otis St.</w:t>
      </w:r>
      <w:r w:rsidR="005463F6" w:rsidRPr="009D4407">
        <w:rPr>
          <w:color w:val="000000" w:themeColor="text1"/>
        </w:rPr>
        <w:t xml:space="preserve">, </w:t>
      </w:r>
      <w:r w:rsidR="00C30260" w:rsidRPr="009D4407">
        <w:rPr>
          <w:color w:val="000000" w:themeColor="text1"/>
        </w:rPr>
        <w:t xml:space="preserve">for </w:t>
      </w:r>
      <w:r w:rsidR="00EE27DB">
        <w:rPr>
          <w:color w:val="000000" w:themeColor="text1"/>
        </w:rPr>
        <w:t>two existing staircases</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0D735F12" w:rsidR="006E3E64" w:rsidRPr="009D4407" w:rsidRDefault="006E3E64" w:rsidP="006E3E64">
      <w:pPr>
        <w:jc w:val="both"/>
        <w:rPr>
          <w:bCs/>
          <w:color w:val="000000" w:themeColor="text1"/>
        </w:rPr>
      </w:pPr>
      <w:r w:rsidRPr="009D4407">
        <w:rPr>
          <w:bCs/>
          <w:color w:val="000000" w:themeColor="text1"/>
        </w:rPr>
        <w:t>Petition No. x</w:t>
      </w:r>
      <w:r w:rsidR="00A0285E">
        <w:rPr>
          <w:bCs/>
          <w:color w:val="000000" w:themeColor="text1"/>
        </w:rPr>
        <w:t>2024-382</w:t>
      </w:r>
      <w:r w:rsidRPr="009D4407">
        <w:rPr>
          <w:bCs/>
          <w:color w:val="000000" w:themeColor="text1"/>
        </w:rPr>
        <w:t xml:space="preserve"> – </w:t>
      </w:r>
      <w:r w:rsidR="00EE27DB">
        <w:rPr>
          <w:bCs/>
          <w:color w:val="000000" w:themeColor="text1"/>
        </w:rPr>
        <w:t>Francisco Cardona Sanchez</w:t>
      </w:r>
      <w:r w:rsidR="00C30260" w:rsidRPr="009D4407">
        <w:rPr>
          <w:bCs/>
          <w:color w:val="000000" w:themeColor="text1"/>
        </w:rPr>
        <w:t xml:space="preserve">, request for encroachment within the </w:t>
      </w:r>
      <w:r w:rsidR="00EE27DB">
        <w:rPr>
          <w:bCs/>
          <w:color w:val="000000" w:themeColor="text1"/>
        </w:rPr>
        <w:t xml:space="preserve">southerly part </w:t>
      </w:r>
      <w:r w:rsidR="00C30260" w:rsidRPr="009D4407">
        <w:rPr>
          <w:bCs/>
          <w:color w:val="000000" w:themeColor="text1"/>
        </w:rPr>
        <w:t xml:space="preserve">of </w:t>
      </w:r>
      <w:r w:rsidR="00EE27DB">
        <w:rPr>
          <w:bCs/>
          <w:color w:val="000000" w:themeColor="text1"/>
        </w:rPr>
        <w:t>Otis St.</w:t>
      </w:r>
      <w:r w:rsidR="00C30260" w:rsidRPr="009D4407">
        <w:rPr>
          <w:bCs/>
          <w:color w:val="000000" w:themeColor="text1"/>
        </w:rPr>
        <w:t>,</w:t>
      </w:r>
      <w:r w:rsidR="007A1F46" w:rsidRPr="009D4407">
        <w:rPr>
          <w:bCs/>
          <w:color w:val="000000" w:themeColor="text1"/>
        </w:rPr>
        <w:t xml:space="preserve"> 60 ft. wide,</w:t>
      </w:r>
      <w:r w:rsidR="00C30260" w:rsidRPr="009D4407">
        <w:rPr>
          <w:bCs/>
          <w:color w:val="000000" w:themeColor="text1"/>
        </w:rPr>
        <w:t xml:space="preserve"> </w:t>
      </w:r>
      <w:r w:rsidR="00EE27DB">
        <w:rPr>
          <w:bCs/>
          <w:color w:val="000000" w:themeColor="text1"/>
        </w:rPr>
        <w:t xml:space="preserve">and the westerly part of Gilbert Ave., 66 ft. wide </w:t>
      </w:r>
      <w:r w:rsidR="00C30260" w:rsidRPr="009D4407">
        <w:rPr>
          <w:bCs/>
          <w:color w:val="000000" w:themeColor="text1"/>
        </w:rPr>
        <w:t xml:space="preserve">adjacent to the parcel commonly known as </w:t>
      </w:r>
      <w:r w:rsidR="00EE27DB">
        <w:rPr>
          <w:bCs/>
          <w:color w:val="000000" w:themeColor="text1"/>
        </w:rPr>
        <w:t>6401 Otis St.</w:t>
      </w:r>
      <w:r w:rsidR="00C30260" w:rsidRPr="009D4407">
        <w:rPr>
          <w:bCs/>
          <w:color w:val="000000" w:themeColor="text1"/>
        </w:rPr>
        <w:t xml:space="preserve">, for </w:t>
      </w:r>
      <w:r w:rsidR="00EE27DB">
        <w:rPr>
          <w:bCs/>
          <w:color w:val="000000" w:themeColor="text1"/>
        </w:rPr>
        <w:t>two existing staircases</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585746">
          <w:pgSz w:w="12240" w:h="15840" w:code="1"/>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8FB8AC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EE27DB">
        <w:rPr>
          <w:b w:val="0"/>
        </w:rPr>
        <w:t>Francisco Cardona Sanchez</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EE27DB">
        <w:rPr>
          <w:b w:val="0"/>
        </w:rPr>
        <w:t>Otis St. an</w:t>
      </w:r>
      <w:r w:rsidR="00E41795">
        <w:rPr>
          <w:b w:val="0"/>
        </w:rPr>
        <w:t>d Gilbert Ave</w:t>
      </w:r>
      <w:r w:rsidR="00EE27DB">
        <w:rPr>
          <w:b w:val="0"/>
        </w:rPr>
        <w: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CCFBAA2" w14:textId="77777777" w:rsidR="0047766F" w:rsidRDefault="0047766F" w:rsidP="007A1F46">
      <w:pPr>
        <w:pStyle w:val="BodyTextIndent"/>
        <w:tabs>
          <w:tab w:val="left" w:pos="0"/>
        </w:tabs>
        <w:ind w:firstLine="0"/>
        <w:rPr>
          <w:b w:val="0"/>
        </w:rPr>
      </w:pPr>
    </w:p>
    <w:p w14:paraId="0FEDF2AA" w14:textId="51671C3D" w:rsidR="0047766F" w:rsidRDefault="0047766F" w:rsidP="0047766F">
      <w:pPr>
        <w:pStyle w:val="BodyTextIndent"/>
        <w:numPr>
          <w:ilvl w:val="0"/>
          <w:numId w:val="10"/>
        </w:numPr>
        <w:tabs>
          <w:tab w:val="left" w:pos="0"/>
        </w:tabs>
        <w:rPr>
          <w:b w:val="0"/>
        </w:rPr>
      </w:pPr>
      <w:r>
        <w:rPr>
          <w:b w:val="0"/>
        </w:rPr>
        <w:t xml:space="preserve">One existing staircase, within the southerly part of Otis St., 60 ft. wide, lying northerly of and adjacent to lot 1 of “Otis St. Subdivision” as recorded in Liber 26 Page 36 of Plats, Wayne County Records. Said existing staircase shall be 0” to 16” above grade and extend 26” into the southerly part of Otis St., 60 ft. wide. </w:t>
      </w:r>
    </w:p>
    <w:p w14:paraId="39130643" w14:textId="77777777" w:rsidR="0047766F" w:rsidRDefault="0047766F" w:rsidP="0047766F">
      <w:pPr>
        <w:pStyle w:val="BodyTextIndent"/>
        <w:tabs>
          <w:tab w:val="left" w:pos="0"/>
        </w:tabs>
        <w:ind w:left="1080" w:firstLine="0"/>
        <w:rPr>
          <w:b w:val="0"/>
        </w:rPr>
      </w:pPr>
    </w:p>
    <w:p w14:paraId="2E962ECD" w14:textId="2A32ACD5" w:rsidR="0047766F" w:rsidRDefault="0047766F" w:rsidP="0047766F">
      <w:pPr>
        <w:pStyle w:val="BodyTextIndent"/>
        <w:numPr>
          <w:ilvl w:val="0"/>
          <w:numId w:val="10"/>
        </w:numPr>
        <w:tabs>
          <w:tab w:val="left" w:pos="0"/>
        </w:tabs>
        <w:rPr>
          <w:b w:val="0"/>
        </w:rPr>
      </w:pPr>
      <w:r>
        <w:rPr>
          <w:b w:val="0"/>
        </w:rPr>
        <w:t xml:space="preserve">One existing staircase, within the southerly part of Otis St. and the westerly part of Gilbert Ave., 66 ft. wide, lying northerly of and westerly of and adjacent to lot 1 of “Otis St. Subdivision” as recorded in Liber 26 Page 36 of Plats, Wayne County Records. Said existing staircase shall be 0” to 24” above grade and extend 26” into the southerly part of Otis St., 60 ft. wide and the westerly part of Gilbert Ave., 66 ft. wide. </w:t>
      </w:r>
    </w:p>
    <w:p w14:paraId="5DB7AF1F" w14:textId="77777777" w:rsidR="0047766F" w:rsidRDefault="0047766F" w:rsidP="007A1F46">
      <w:pPr>
        <w:pStyle w:val="BodyTextIndent"/>
        <w:tabs>
          <w:tab w:val="left" w:pos="0"/>
        </w:tabs>
        <w:ind w:firstLine="0"/>
        <w:rPr>
          <w:b w:val="0"/>
        </w:rPr>
      </w:pP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06F29DBD" w:rsidR="00FA5814" w:rsidRPr="00FA05C6" w:rsidRDefault="00D94A1D">
      <w:pPr>
        <w:tabs>
          <w:tab w:val="left" w:pos="0"/>
        </w:tabs>
        <w:jc w:val="both"/>
      </w:pPr>
      <w:r w:rsidRPr="00FA05C6">
        <w:t xml:space="preserve">PROVIDED, </w:t>
      </w:r>
      <w:r w:rsidR="00EE27DB">
        <w:t xml:space="preserve">Francisco Cardona Sanchez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4754807"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EE27DB">
        <w:t xml:space="preserve">Francisco Cardona Sanchez </w:t>
      </w:r>
      <w:r w:rsidR="00DA4F6C" w:rsidRPr="00FA05C6">
        <w:t xml:space="preserve">or their assigns, </w:t>
      </w:r>
      <w:r w:rsidRPr="00FA05C6">
        <w:t>and further</w:t>
      </w:r>
    </w:p>
    <w:p w14:paraId="7B91F1C8" w14:textId="77777777" w:rsidR="00FA5814" w:rsidRPr="00FA05C6" w:rsidRDefault="00FA5814"/>
    <w:p w14:paraId="28F58077" w14:textId="7D524EAA"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EE27DB">
        <w:t xml:space="preserve">Francisco Cardona Sanchez </w:t>
      </w:r>
      <w:r w:rsidR="00C22DEF" w:rsidRPr="00FA05C6">
        <w:t>or their assigns</w:t>
      </w:r>
      <w:r w:rsidR="00FA5814" w:rsidRPr="00FA05C6">
        <w:t xml:space="preserve">. Should damages to utilities occur </w:t>
      </w:r>
      <w:r w:rsidR="00EE27DB">
        <w:t xml:space="preserve">Francisco Cardona Sanchez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9A0C000" w:rsidR="00A310D5" w:rsidRPr="00FA05C6" w:rsidRDefault="00A310D5" w:rsidP="00A310D5">
      <w:pPr>
        <w:pStyle w:val="BodyText"/>
      </w:pPr>
      <w:r w:rsidRPr="00FA05C6">
        <w:t xml:space="preserve">PROVIDED, </w:t>
      </w:r>
      <w:r w:rsidR="003446FC" w:rsidRPr="00FA05C6">
        <w:t xml:space="preserve">that </w:t>
      </w:r>
      <w:r w:rsidR="00EE27DB">
        <w:t xml:space="preserve">Francisco Cardona Sanchez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w:t>
      </w:r>
      <w:r w:rsidRPr="00FA05C6">
        <w:lastRenderedPageBreak/>
        <w:t xml:space="preserve">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EE27DB">
        <w:t xml:space="preserve">Francisco Cardona Sanchez </w:t>
      </w:r>
      <w:r w:rsidR="00C22DEF" w:rsidRPr="00FA05C6">
        <w:t xml:space="preserve">or their assigns </w:t>
      </w:r>
      <w:r w:rsidRPr="00FA05C6">
        <w:t xml:space="preserve">of the terms thereof. Further, </w:t>
      </w:r>
      <w:r w:rsidR="00EE27DB">
        <w:t xml:space="preserve">Francisco Cardona Sanchez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249A180E"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EE27DB">
        <w:t xml:space="preserve">Francisco Cardona Sanchez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672374E8" w14:textId="77777777" w:rsidR="00322862" w:rsidRDefault="00322862" w:rsidP="00257015">
      <w:pPr>
        <w:jc w:val="both"/>
      </w:pPr>
    </w:p>
    <w:p w14:paraId="4487A02E" w14:textId="77777777" w:rsidR="00322862" w:rsidRPr="00FA05C6" w:rsidRDefault="00322862" w:rsidP="00257015">
      <w:pPr>
        <w:jc w:val="both"/>
      </w:pP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A0B12"/>
    <w:multiLevelType w:val="hybridMultilevel"/>
    <w:tmpl w:val="7B82936E"/>
    <w:lvl w:ilvl="0" w:tplc="B9A2F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332339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0FD"/>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2862"/>
    <w:rsid w:val="003241B8"/>
    <w:rsid w:val="00325693"/>
    <w:rsid w:val="0033332B"/>
    <w:rsid w:val="00337E86"/>
    <w:rsid w:val="0034183A"/>
    <w:rsid w:val="003446FC"/>
    <w:rsid w:val="003472B5"/>
    <w:rsid w:val="00365E24"/>
    <w:rsid w:val="00385ADC"/>
    <w:rsid w:val="003A29B5"/>
    <w:rsid w:val="003B5686"/>
    <w:rsid w:val="003E50DF"/>
    <w:rsid w:val="003F1926"/>
    <w:rsid w:val="004003E5"/>
    <w:rsid w:val="00421F87"/>
    <w:rsid w:val="00434855"/>
    <w:rsid w:val="0044233C"/>
    <w:rsid w:val="00467BBF"/>
    <w:rsid w:val="0047766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5746"/>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272A"/>
    <w:rsid w:val="009C7068"/>
    <w:rsid w:val="009C7E71"/>
    <w:rsid w:val="009D4407"/>
    <w:rsid w:val="009F7DA7"/>
    <w:rsid w:val="00A0285E"/>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A79CC"/>
    <w:rsid w:val="00DB67CD"/>
    <w:rsid w:val="00DF7828"/>
    <w:rsid w:val="00E35497"/>
    <w:rsid w:val="00E41795"/>
    <w:rsid w:val="00E460AA"/>
    <w:rsid w:val="00E6023C"/>
    <w:rsid w:val="00E61520"/>
    <w:rsid w:val="00E71E14"/>
    <w:rsid w:val="00E97E7A"/>
    <w:rsid w:val="00EA0984"/>
    <w:rsid w:val="00EA5EDB"/>
    <w:rsid w:val="00ED56E5"/>
    <w:rsid w:val="00ED58DA"/>
    <w:rsid w:val="00ED70A3"/>
    <w:rsid w:val="00EE27DB"/>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5</cp:revision>
  <cp:lastPrinted>2024-11-15T13:33:00Z</cp:lastPrinted>
  <dcterms:created xsi:type="dcterms:W3CDTF">2024-11-14T14:50:00Z</dcterms:created>
  <dcterms:modified xsi:type="dcterms:W3CDTF">2024-11-15T13:33:00Z</dcterms:modified>
</cp:coreProperties>
</file>