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24E1B65B" w:rsidR="00B4228F" w:rsidRDefault="002E276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Lynch Road Land LLC</w:t>
      </w:r>
    </w:p>
    <w:p w14:paraId="5EA361C6" w14:textId="1D34556C" w:rsidR="003D61CF" w:rsidRDefault="002E276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3400 E. Lafayette St.</w:t>
      </w:r>
    </w:p>
    <w:p w14:paraId="3CEAE23D" w14:textId="50289D3B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D51CBB">
        <w:rPr>
          <w:color w:val="000000"/>
          <w:sz w:val="24"/>
          <w:szCs w:val="24"/>
        </w:rPr>
        <w:t>2</w:t>
      </w:r>
      <w:r w:rsidR="002E2767">
        <w:rPr>
          <w:color w:val="000000"/>
          <w:sz w:val="24"/>
          <w:szCs w:val="24"/>
        </w:rPr>
        <w:t>07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77645E5A" w14:textId="117D7618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AF2B41">
        <w:rPr>
          <w:color w:val="000000"/>
          <w:sz w:val="24"/>
          <w:szCs w:val="24"/>
        </w:rPr>
        <w:t>for</w:t>
      </w:r>
      <w:r w:rsidR="00972F81">
        <w:rPr>
          <w:color w:val="000000"/>
          <w:sz w:val="24"/>
          <w:szCs w:val="24"/>
        </w:rPr>
        <w:t xml:space="preserve"> </w:t>
      </w:r>
      <w:r w:rsidR="002E2767">
        <w:rPr>
          <w:color w:val="000000"/>
          <w:sz w:val="24"/>
          <w:szCs w:val="24"/>
        </w:rPr>
        <w:t>a vacation with a reservation of a utility easement of 111 ft. of Carrie St. for the purpose of consolidating adjacent parcels</w:t>
      </w:r>
      <w:r w:rsidR="00D51CBB">
        <w:rPr>
          <w:color w:val="000000"/>
          <w:sz w:val="24"/>
          <w:szCs w:val="24"/>
        </w:rPr>
        <w:t xml:space="preserve">. </w:t>
      </w:r>
      <w:r w:rsidR="002E2767">
        <w:rPr>
          <w:color w:val="000000"/>
          <w:sz w:val="24"/>
          <w:szCs w:val="24"/>
        </w:rPr>
        <w:t>The right-of-way was previously under a temporary closure petition that expired on September 1</w:t>
      </w:r>
      <w:r w:rsidR="002E2767" w:rsidRPr="002E2767">
        <w:rPr>
          <w:color w:val="000000"/>
          <w:sz w:val="24"/>
          <w:szCs w:val="24"/>
          <w:vertAlign w:val="superscript"/>
        </w:rPr>
        <w:t>st</w:t>
      </w:r>
      <w:proofErr w:type="gramStart"/>
      <w:r w:rsidR="002E2767">
        <w:rPr>
          <w:color w:val="000000"/>
          <w:sz w:val="24"/>
          <w:szCs w:val="24"/>
        </w:rPr>
        <w:t xml:space="preserve"> 2001</w:t>
      </w:r>
      <w:proofErr w:type="gramEnd"/>
      <w:r w:rsidR="002E2767">
        <w:rPr>
          <w:color w:val="000000"/>
          <w:sz w:val="24"/>
          <w:szCs w:val="24"/>
        </w:rPr>
        <w:t xml:space="preserve">. </w:t>
      </w: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5BEB7D68" w14:textId="4CFF1305" w:rsidR="003D61CF" w:rsidRPr="003D61CF" w:rsidRDefault="002E276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3593FBCF" w:rsidR="003D61CF" w:rsidRPr="003D61CF" w:rsidRDefault="002E276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Supervisor of Maps &amp; Records 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124308F1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08197F0B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01A6305F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422D29E4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5A1FB032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71405E47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07A330B2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1A67644C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31EE6028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0D690D8F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512131E6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43C88349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7B2E290B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7D29854F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47D55C7E" w14:textId="422345D7" w:rsidR="002E2767" w:rsidRDefault="002E2767" w:rsidP="003D61CF">
      <w:pPr>
        <w:jc w:val="both"/>
        <w:rPr>
          <w:color w:val="000000"/>
          <w:sz w:val="24"/>
          <w:szCs w:val="24"/>
        </w:rPr>
      </w:pPr>
      <w:r w:rsidRPr="002E2767">
        <w:rPr>
          <w:color w:val="000000"/>
          <w:sz w:val="24"/>
          <w:szCs w:val="24"/>
        </w:rPr>
        <w:lastRenderedPageBreak/>
        <w:drawing>
          <wp:inline distT="0" distB="0" distL="0" distR="0" wp14:anchorId="5E3B245E" wp14:editId="7C88BEB3">
            <wp:extent cx="5715000" cy="7421245"/>
            <wp:effectExtent l="0" t="0" r="0" b="8255"/>
            <wp:docPr id="176553559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35591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A89F9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344C0205" w14:textId="77777777" w:rsidR="002E2767" w:rsidRDefault="002E2767" w:rsidP="003D61CF">
      <w:pPr>
        <w:jc w:val="both"/>
        <w:rPr>
          <w:color w:val="000000"/>
          <w:sz w:val="24"/>
          <w:szCs w:val="24"/>
        </w:rPr>
      </w:pPr>
    </w:p>
    <w:p w14:paraId="1B4DEFBD" w14:textId="2E5948F7" w:rsidR="002E2767" w:rsidRDefault="002E2767" w:rsidP="003D61CF">
      <w:pPr>
        <w:jc w:val="both"/>
        <w:rPr>
          <w:color w:val="000000"/>
          <w:sz w:val="24"/>
          <w:szCs w:val="24"/>
        </w:rPr>
      </w:pPr>
      <w:r w:rsidRPr="002E2767">
        <w:rPr>
          <w:color w:val="000000"/>
          <w:sz w:val="24"/>
          <w:szCs w:val="24"/>
        </w:rPr>
        <w:lastRenderedPageBreak/>
        <w:drawing>
          <wp:inline distT="0" distB="0" distL="0" distR="0" wp14:anchorId="3250EF18" wp14:editId="6ACC052A">
            <wp:extent cx="5715000" cy="7386320"/>
            <wp:effectExtent l="0" t="0" r="0" b="5080"/>
            <wp:docPr id="181002463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24635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4BFB" w14:textId="24DA6B8D" w:rsidR="002E2767" w:rsidRPr="00702F30" w:rsidRDefault="002E2767" w:rsidP="003D61CF">
      <w:pPr>
        <w:jc w:val="both"/>
        <w:rPr>
          <w:color w:val="000000"/>
          <w:sz w:val="24"/>
          <w:szCs w:val="24"/>
        </w:rPr>
      </w:pPr>
      <w:r w:rsidRPr="002E2767">
        <w:rPr>
          <w:color w:val="000000"/>
          <w:sz w:val="24"/>
          <w:szCs w:val="24"/>
        </w:rPr>
        <w:lastRenderedPageBreak/>
        <w:drawing>
          <wp:inline distT="0" distB="0" distL="0" distR="0" wp14:anchorId="6A5CCB39" wp14:editId="1223AC85">
            <wp:extent cx="5715000" cy="4403090"/>
            <wp:effectExtent l="0" t="0" r="0" b="0"/>
            <wp:docPr id="211706690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66908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767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1583" w14:textId="77777777" w:rsidR="00D001BF" w:rsidRDefault="00D001BF">
      <w:r>
        <w:separator/>
      </w:r>
    </w:p>
  </w:endnote>
  <w:endnote w:type="continuationSeparator" w:id="0">
    <w:p w14:paraId="5A6E1B42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E16B" w14:textId="77777777" w:rsidR="00D001BF" w:rsidRDefault="00D001BF">
      <w:r>
        <w:separator/>
      </w:r>
    </w:p>
  </w:footnote>
  <w:footnote w:type="continuationSeparator" w:id="0">
    <w:p w14:paraId="591ED38C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D6AA4"/>
    <w:rsid w:val="002E2767"/>
    <w:rsid w:val="002E36B1"/>
    <w:rsid w:val="0039788B"/>
    <w:rsid w:val="003D61CF"/>
    <w:rsid w:val="003F6E90"/>
    <w:rsid w:val="00542B5C"/>
    <w:rsid w:val="005A618B"/>
    <w:rsid w:val="005C3CF4"/>
    <w:rsid w:val="005E72F5"/>
    <w:rsid w:val="005F49D6"/>
    <w:rsid w:val="00635196"/>
    <w:rsid w:val="00651110"/>
    <w:rsid w:val="006A37D6"/>
    <w:rsid w:val="006F159F"/>
    <w:rsid w:val="00702F30"/>
    <w:rsid w:val="00703BC7"/>
    <w:rsid w:val="007B38CC"/>
    <w:rsid w:val="007C487B"/>
    <w:rsid w:val="007D6169"/>
    <w:rsid w:val="007E127E"/>
    <w:rsid w:val="00800B70"/>
    <w:rsid w:val="00890ACE"/>
    <w:rsid w:val="00890D4A"/>
    <w:rsid w:val="008E798F"/>
    <w:rsid w:val="009049ED"/>
    <w:rsid w:val="00936188"/>
    <w:rsid w:val="009441C9"/>
    <w:rsid w:val="00972F81"/>
    <w:rsid w:val="00976BB2"/>
    <w:rsid w:val="009F3D8D"/>
    <w:rsid w:val="00AF2B41"/>
    <w:rsid w:val="00AF6E40"/>
    <w:rsid w:val="00B4228F"/>
    <w:rsid w:val="00BC5532"/>
    <w:rsid w:val="00C0777C"/>
    <w:rsid w:val="00C675F6"/>
    <w:rsid w:val="00CE531C"/>
    <w:rsid w:val="00D001BF"/>
    <w:rsid w:val="00D502B4"/>
    <w:rsid w:val="00D51CBB"/>
    <w:rsid w:val="00D56B04"/>
    <w:rsid w:val="00D90328"/>
    <w:rsid w:val="00D97D06"/>
    <w:rsid w:val="00DB49E5"/>
    <w:rsid w:val="00E760A3"/>
    <w:rsid w:val="00F4356A"/>
    <w:rsid w:val="00F44CC1"/>
    <w:rsid w:val="00F836B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2024-09-23T20:59:00Z</dcterms:created>
  <dcterms:modified xsi:type="dcterms:W3CDTF">2024-09-23T20:59:00Z</dcterms:modified>
</cp:coreProperties>
</file>