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361DE21C" w14:textId="77777777" w:rsidR="002A51F0" w:rsidRDefault="002A51F0" w:rsidP="006E3E64">
      <w:pPr>
        <w:jc w:val="both"/>
      </w:pPr>
    </w:p>
    <w:p w14:paraId="53CB184C" w14:textId="1906D4C9" w:rsidR="006E3E64" w:rsidRPr="009D4407" w:rsidRDefault="009618CF" w:rsidP="006E3E64">
      <w:pPr>
        <w:jc w:val="both"/>
      </w:pPr>
      <w:r>
        <w:t>June 4,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56B5DEF0"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071DA4">
        <w:rPr>
          <w:color w:val="000000" w:themeColor="text1"/>
        </w:rPr>
        <w:t>4</w:t>
      </w:r>
      <w:r w:rsidR="005463F6" w:rsidRPr="009D4407">
        <w:rPr>
          <w:color w:val="000000" w:themeColor="text1"/>
        </w:rPr>
        <w:t>-</w:t>
      </w:r>
      <w:r w:rsidR="00071DA4">
        <w:rPr>
          <w:color w:val="000000" w:themeColor="text1"/>
        </w:rPr>
        <w:t>17</w:t>
      </w:r>
      <w:r w:rsidR="00707B3D">
        <w:rPr>
          <w:color w:val="000000" w:themeColor="text1"/>
        </w:rPr>
        <w:t>3</w:t>
      </w:r>
      <w:r w:rsidRPr="009D4407">
        <w:rPr>
          <w:color w:val="000000" w:themeColor="text1"/>
        </w:rPr>
        <w:t xml:space="preserve"> – </w:t>
      </w:r>
      <w:r w:rsidR="00707B3D">
        <w:rPr>
          <w:color w:val="000000" w:themeColor="text1"/>
        </w:rPr>
        <w:t>Russell Street Investments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EB4081">
        <w:rPr>
          <w:color w:val="000000" w:themeColor="text1"/>
        </w:rPr>
        <w:t>westerly</w:t>
      </w:r>
      <w:r w:rsidR="005463F6" w:rsidRPr="009D4407">
        <w:rPr>
          <w:color w:val="000000" w:themeColor="text1"/>
        </w:rPr>
        <w:t xml:space="preserve"> part of </w:t>
      </w:r>
      <w:r w:rsidR="00EB4081">
        <w:rPr>
          <w:color w:val="000000" w:themeColor="text1"/>
        </w:rPr>
        <w:t>Russell St</w:t>
      </w:r>
      <w:r w:rsidR="00AC37E5">
        <w:rPr>
          <w:color w:val="000000" w:themeColor="text1"/>
        </w:rPr>
        <w:t>. and the northerly part of Winder St.</w:t>
      </w:r>
      <w:r w:rsidR="005463F6" w:rsidRPr="009D4407">
        <w:rPr>
          <w:color w:val="000000" w:themeColor="text1"/>
        </w:rPr>
        <w:t xml:space="preserve"> </w:t>
      </w:r>
      <w:r w:rsidR="00AC37E5">
        <w:rPr>
          <w:color w:val="000000" w:themeColor="text1"/>
        </w:rPr>
        <w:t>A</w:t>
      </w:r>
      <w:r w:rsidR="005463F6" w:rsidRPr="009D4407">
        <w:rPr>
          <w:color w:val="000000" w:themeColor="text1"/>
        </w:rPr>
        <w:t>djacent to the parcel commonly known as 2</w:t>
      </w:r>
      <w:r w:rsidR="00AC37E5">
        <w:rPr>
          <w:color w:val="000000" w:themeColor="text1"/>
        </w:rPr>
        <w:t>501 Russell St.</w:t>
      </w:r>
      <w:r w:rsidR="005463F6" w:rsidRPr="009D4407">
        <w:rPr>
          <w:color w:val="000000" w:themeColor="text1"/>
        </w:rPr>
        <w:t xml:space="preserve"> </w:t>
      </w:r>
      <w:r w:rsidR="00C30260" w:rsidRPr="009D4407">
        <w:rPr>
          <w:color w:val="000000" w:themeColor="text1"/>
        </w:rPr>
        <w:t>for</w:t>
      </w:r>
      <w:r w:rsidR="00AC37E5">
        <w:rPr>
          <w:color w:val="000000" w:themeColor="text1"/>
        </w:rPr>
        <w:t xml:space="preserve"> </w:t>
      </w:r>
      <w:r w:rsidR="00B8536C">
        <w:rPr>
          <w:color w:val="000000" w:themeColor="text1"/>
        </w:rPr>
        <w:t xml:space="preserve">four </w:t>
      </w:r>
      <w:r w:rsidR="00AC37E5">
        <w:rPr>
          <w:color w:val="000000" w:themeColor="text1"/>
        </w:rPr>
        <w:t>existing awnings</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36CACFC4"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D0454D">
        <w:rPr>
          <w:bCs/>
          <w:color w:val="000000" w:themeColor="text1"/>
        </w:rPr>
        <w:t>4</w:t>
      </w:r>
      <w:r w:rsidR="00C30260" w:rsidRPr="009D4407">
        <w:rPr>
          <w:bCs/>
          <w:color w:val="000000" w:themeColor="text1"/>
        </w:rPr>
        <w:t>-</w:t>
      </w:r>
      <w:r w:rsidR="00D0454D">
        <w:rPr>
          <w:bCs/>
          <w:color w:val="000000" w:themeColor="text1"/>
        </w:rPr>
        <w:t>173</w:t>
      </w:r>
      <w:r w:rsidRPr="009D4407">
        <w:rPr>
          <w:bCs/>
          <w:color w:val="000000" w:themeColor="text1"/>
        </w:rPr>
        <w:t xml:space="preserve"> – </w:t>
      </w:r>
      <w:r w:rsidR="00D0454D">
        <w:rPr>
          <w:bCs/>
          <w:color w:val="000000" w:themeColor="text1"/>
        </w:rPr>
        <w:t>Russell Street Investments LLC</w:t>
      </w:r>
      <w:r w:rsidR="00C30260" w:rsidRPr="009D4407">
        <w:rPr>
          <w:bCs/>
          <w:color w:val="000000" w:themeColor="text1"/>
        </w:rPr>
        <w:t xml:space="preserve">, request for encroachment within the </w:t>
      </w:r>
      <w:r w:rsidR="00D0454D">
        <w:rPr>
          <w:bCs/>
          <w:color w:val="000000" w:themeColor="text1"/>
        </w:rPr>
        <w:t xml:space="preserve">westerly part </w:t>
      </w:r>
      <w:r w:rsidR="00C30260" w:rsidRPr="009D4407">
        <w:rPr>
          <w:bCs/>
          <w:color w:val="000000" w:themeColor="text1"/>
        </w:rPr>
        <w:t xml:space="preserve">of </w:t>
      </w:r>
      <w:r w:rsidR="00D0454D">
        <w:rPr>
          <w:bCs/>
          <w:color w:val="000000" w:themeColor="text1"/>
        </w:rPr>
        <w:t>Russell St.</w:t>
      </w:r>
      <w:r w:rsidR="00C30260" w:rsidRPr="009D4407">
        <w:rPr>
          <w:bCs/>
          <w:color w:val="000000" w:themeColor="text1"/>
        </w:rPr>
        <w:t>,</w:t>
      </w:r>
      <w:r w:rsidR="007A1F46" w:rsidRPr="009D4407">
        <w:rPr>
          <w:bCs/>
          <w:color w:val="000000" w:themeColor="text1"/>
        </w:rPr>
        <w:t xml:space="preserve"> </w:t>
      </w:r>
      <w:r w:rsidR="00D0454D">
        <w:rPr>
          <w:bCs/>
          <w:color w:val="000000" w:themeColor="text1"/>
        </w:rPr>
        <w:t>86</w:t>
      </w:r>
      <w:r w:rsidR="007A1F46" w:rsidRPr="009D4407">
        <w:rPr>
          <w:bCs/>
          <w:color w:val="000000" w:themeColor="text1"/>
        </w:rPr>
        <w:t xml:space="preserve"> ft. wide</w:t>
      </w:r>
      <w:r w:rsidR="00D0454D">
        <w:rPr>
          <w:bCs/>
          <w:color w:val="000000" w:themeColor="text1"/>
        </w:rPr>
        <w:t xml:space="preserve"> and the northerly part of Winder St.</w:t>
      </w:r>
      <w:r w:rsidR="00A0581B">
        <w:rPr>
          <w:bCs/>
          <w:color w:val="000000" w:themeColor="text1"/>
        </w:rPr>
        <w:t>, 50 ft. wide.</w:t>
      </w:r>
      <w:r w:rsidR="00C30260" w:rsidRPr="009D4407">
        <w:rPr>
          <w:bCs/>
          <w:color w:val="000000" w:themeColor="text1"/>
        </w:rPr>
        <w:t xml:space="preserve"> </w:t>
      </w:r>
      <w:r w:rsidR="00A0581B">
        <w:rPr>
          <w:bCs/>
          <w:color w:val="000000" w:themeColor="text1"/>
        </w:rPr>
        <w:t>A</w:t>
      </w:r>
      <w:r w:rsidR="00C30260" w:rsidRPr="009D4407">
        <w:rPr>
          <w:bCs/>
          <w:color w:val="000000" w:themeColor="text1"/>
        </w:rPr>
        <w:t>djacent to the parcel commonly known as 2</w:t>
      </w:r>
      <w:r w:rsidR="00A0581B">
        <w:rPr>
          <w:bCs/>
          <w:color w:val="000000" w:themeColor="text1"/>
        </w:rPr>
        <w:t>501 Russell St.</w:t>
      </w:r>
      <w:r w:rsidR="00C30260" w:rsidRPr="009D4407">
        <w:rPr>
          <w:bCs/>
          <w:color w:val="000000" w:themeColor="text1"/>
        </w:rPr>
        <w:t>, for</w:t>
      </w:r>
      <w:r w:rsidR="00A0581B">
        <w:rPr>
          <w:bCs/>
          <w:color w:val="000000" w:themeColor="text1"/>
        </w:rPr>
        <w:t xml:space="preserve"> </w:t>
      </w:r>
      <w:r w:rsidR="00B8536C">
        <w:rPr>
          <w:bCs/>
          <w:color w:val="000000" w:themeColor="text1"/>
        </w:rPr>
        <w:t xml:space="preserve">four </w:t>
      </w:r>
      <w:r w:rsidR="00A0581B">
        <w:rPr>
          <w:bCs/>
          <w:color w:val="000000" w:themeColor="text1"/>
        </w:rPr>
        <w:t>existing awnings</w:t>
      </w:r>
      <w:r w:rsidR="00C30260" w:rsidRPr="009D4407">
        <w:rPr>
          <w:bCs/>
          <w:color w:val="000000" w:themeColor="text1"/>
        </w:rPr>
        <w: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5B457CDB" w:rsidR="00FA5814" w:rsidRPr="009D4407" w:rsidRDefault="00FA5814">
      <w:pPr>
        <w:tabs>
          <w:tab w:val="left" w:pos="0"/>
        </w:tabs>
        <w:jc w:val="both"/>
        <w:rPr>
          <w:i/>
        </w:rPr>
      </w:pPr>
      <w:r w:rsidRPr="009D4407">
        <w:t>Detroit Water and Sewerage Department (DWSD)</w:t>
      </w:r>
      <w:r w:rsidR="008D0792" w:rsidRPr="009D4407">
        <w:t xml:space="preserve">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70695A">
          <w:pgSz w:w="12240" w:h="15840" w:code="1"/>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6533117"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852DFA">
        <w:rPr>
          <w:b w:val="0"/>
        </w:rPr>
        <w:t xml:space="preserve">Russell Street </w:t>
      </w:r>
      <w:r w:rsidR="00B8536C">
        <w:rPr>
          <w:b w:val="0"/>
        </w:rPr>
        <w:t>Investments</w:t>
      </w:r>
      <w:r w:rsidR="00852DFA">
        <w:rPr>
          <w:b w:val="0"/>
        </w:rPr>
        <w:t xml:space="preserve"> LLC</w:t>
      </w:r>
      <w:r w:rsidR="00B8536C">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00092E">
        <w:rPr>
          <w:b w:val="0"/>
        </w:rPr>
        <w:t>encroachments within Russell St. and Winder St.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CCE4BFB" w14:textId="77777777" w:rsidR="00B8536C" w:rsidRDefault="00FC12A3" w:rsidP="007A1F46">
      <w:pPr>
        <w:pStyle w:val="BodyTextIndent"/>
        <w:tabs>
          <w:tab w:val="left" w:pos="0"/>
        </w:tabs>
        <w:ind w:firstLine="0"/>
        <w:rPr>
          <w:b w:val="0"/>
        </w:rPr>
      </w:pPr>
      <w:r>
        <w:rPr>
          <w:b w:val="0"/>
        </w:rPr>
        <w:t>Four</w:t>
      </w:r>
      <w:r w:rsidR="00FB6464">
        <w:rPr>
          <w:b w:val="0"/>
        </w:rPr>
        <w:t xml:space="preserve"> existing awnings</w:t>
      </w:r>
      <w:r w:rsidR="00152DE0">
        <w:rPr>
          <w:b w:val="0"/>
        </w:rPr>
        <w:t xml:space="preserve">, </w:t>
      </w:r>
      <w:r w:rsidR="00C1153E">
        <w:rPr>
          <w:b w:val="0"/>
        </w:rPr>
        <w:t xml:space="preserve">within </w:t>
      </w:r>
      <w:r w:rsidR="00030A83">
        <w:rPr>
          <w:b w:val="0"/>
        </w:rPr>
        <w:t>Russell St., 86 ft. wide and Winder St.</w:t>
      </w:r>
      <w:r w:rsidR="00C1153E">
        <w:rPr>
          <w:b w:val="0"/>
        </w:rPr>
        <w:t>,</w:t>
      </w:r>
      <w:r w:rsidR="007A1F46">
        <w:rPr>
          <w:b w:val="0"/>
        </w:rPr>
        <w:t xml:space="preserve"> </w:t>
      </w:r>
      <w:r w:rsidR="00030A83">
        <w:rPr>
          <w:b w:val="0"/>
        </w:rPr>
        <w:t>5</w:t>
      </w:r>
      <w:r w:rsidR="007A1F46">
        <w:rPr>
          <w:b w:val="0"/>
        </w:rPr>
        <w:t>0 ft. wide</w:t>
      </w:r>
      <w:r w:rsidR="00C34385">
        <w:rPr>
          <w:b w:val="0"/>
        </w:rPr>
        <w:t xml:space="preserve">. </w:t>
      </w:r>
    </w:p>
    <w:p w14:paraId="2B7309C5" w14:textId="77777777" w:rsidR="00B8536C" w:rsidRDefault="00B8536C" w:rsidP="007A1F46">
      <w:pPr>
        <w:pStyle w:val="BodyTextIndent"/>
        <w:tabs>
          <w:tab w:val="left" w:pos="0"/>
        </w:tabs>
        <w:ind w:firstLine="0"/>
        <w:rPr>
          <w:b w:val="0"/>
        </w:rPr>
      </w:pPr>
    </w:p>
    <w:p w14:paraId="02C21F75" w14:textId="6FF124CE" w:rsidR="00152DE0" w:rsidRDefault="00C34385" w:rsidP="00B8536C">
      <w:pPr>
        <w:pStyle w:val="BodyTextIndent"/>
        <w:numPr>
          <w:ilvl w:val="0"/>
          <w:numId w:val="10"/>
        </w:numPr>
        <w:tabs>
          <w:tab w:val="left" w:pos="0"/>
        </w:tabs>
        <w:rPr>
          <w:b w:val="0"/>
        </w:rPr>
      </w:pPr>
      <w:r>
        <w:rPr>
          <w:b w:val="0"/>
        </w:rPr>
        <w:t>Two existing awnings lying</w:t>
      </w:r>
      <w:r w:rsidR="00924B2C">
        <w:rPr>
          <w:b w:val="0"/>
        </w:rPr>
        <w:t xml:space="preserve"> </w:t>
      </w:r>
      <w:r w:rsidR="004A23D4">
        <w:rPr>
          <w:b w:val="0"/>
        </w:rPr>
        <w:t>easterly</w:t>
      </w:r>
      <w:r w:rsidR="00877314">
        <w:rPr>
          <w:b w:val="0"/>
        </w:rPr>
        <w:t xml:space="preserve"> </w:t>
      </w:r>
      <w:r w:rsidR="00924B2C">
        <w:rPr>
          <w:b w:val="0"/>
        </w:rPr>
        <w:t xml:space="preserve">and adjacent to lot </w:t>
      </w:r>
      <w:r w:rsidR="00227EB7">
        <w:rPr>
          <w:b w:val="0"/>
        </w:rPr>
        <w:t>1</w:t>
      </w:r>
      <w:r w:rsidR="00C01653">
        <w:rPr>
          <w:b w:val="0"/>
        </w:rPr>
        <w:t xml:space="preserve"> </w:t>
      </w:r>
      <w:r w:rsidR="00924B2C">
        <w:rPr>
          <w:b w:val="0"/>
        </w:rPr>
        <w:t xml:space="preserve">of </w:t>
      </w:r>
      <w:r w:rsidR="00A36801">
        <w:rPr>
          <w:b w:val="0"/>
        </w:rPr>
        <w:t>“</w:t>
      </w:r>
      <w:r w:rsidR="007A1F46">
        <w:rPr>
          <w:b w:val="0"/>
        </w:rPr>
        <w:t xml:space="preserve">The </w:t>
      </w:r>
      <w:r w:rsidR="00935793">
        <w:rPr>
          <w:b w:val="0"/>
        </w:rPr>
        <w:t>S</w:t>
      </w:r>
      <w:r w:rsidR="009D41D4">
        <w:rPr>
          <w:b w:val="0"/>
        </w:rPr>
        <w:t>.B. Morses Subdivision”</w:t>
      </w:r>
      <w:r w:rsidR="007A1F46">
        <w:rPr>
          <w:b w:val="0"/>
        </w:rPr>
        <w:t xml:space="preserve"> </w:t>
      </w:r>
      <w:r w:rsidR="00A36801">
        <w:rPr>
          <w:b w:val="0"/>
        </w:rPr>
        <w:t xml:space="preserve">as recorded in Liber </w:t>
      </w:r>
      <w:r w:rsidR="009D41D4">
        <w:rPr>
          <w:b w:val="0"/>
        </w:rPr>
        <w:t>45</w:t>
      </w:r>
      <w:r w:rsidR="00A36801">
        <w:rPr>
          <w:b w:val="0"/>
        </w:rPr>
        <w:t xml:space="preserve">, Page </w:t>
      </w:r>
      <w:r w:rsidR="00032E9E">
        <w:rPr>
          <w:b w:val="0"/>
        </w:rPr>
        <w:t>452</w:t>
      </w:r>
      <w:r w:rsidR="00A36801">
        <w:rPr>
          <w:b w:val="0"/>
        </w:rPr>
        <w:t xml:space="preserve"> of Plats, Wayne County Records.  Said </w:t>
      </w:r>
      <w:r w:rsidR="00032E9E">
        <w:rPr>
          <w:b w:val="0"/>
        </w:rPr>
        <w:t>two existing awnings</w:t>
      </w:r>
      <w:r w:rsidR="007A1F46">
        <w:rPr>
          <w:b w:val="0"/>
        </w:rPr>
        <w:t xml:space="preserve"> sign shall be installed ranging from </w:t>
      </w:r>
      <w:r w:rsidR="00A553AD">
        <w:rPr>
          <w:b w:val="0"/>
        </w:rPr>
        <w:t>8.9</w:t>
      </w:r>
      <w:r w:rsidR="007A1F46">
        <w:rPr>
          <w:b w:val="0"/>
        </w:rPr>
        <w:t>’ to 1</w:t>
      </w:r>
      <w:r w:rsidR="003A095E">
        <w:rPr>
          <w:b w:val="0"/>
        </w:rPr>
        <w:t>1.9</w:t>
      </w:r>
      <w:r w:rsidR="007A1F46">
        <w:rPr>
          <w:b w:val="0"/>
        </w:rPr>
        <w:t xml:space="preserve">’ above grade and extend </w:t>
      </w:r>
      <w:r w:rsidR="008F0A5E">
        <w:rPr>
          <w:b w:val="0"/>
        </w:rPr>
        <w:t>1.6</w:t>
      </w:r>
      <w:r w:rsidR="007A1F46">
        <w:rPr>
          <w:b w:val="0"/>
        </w:rPr>
        <w:t xml:space="preserve">’ into the </w:t>
      </w:r>
      <w:r w:rsidR="00516963">
        <w:rPr>
          <w:b w:val="0"/>
        </w:rPr>
        <w:t xml:space="preserve">westerly </w:t>
      </w:r>
      <w:r w:rsidR="007A1F46">
        <w:rPr>
          <w:b w:val="0"/>
        </w:rPr>
        <w:t>part of</w:t>
      </w:r>
      <w:r w:rsidR="00516963">
        <w:rPr>
          <w:b w:val="0"/>
        </w:rPr>
        <w:t xml:space="preserve"> Russell St</w:t>
      </w:r>
      <w:r w:rsidR="007A1F46">
        <w:rPr>
          <w:b w:val="0"/>
        </w:rPr>
        <w:t xml:space="preserve">.   </w:t>
      </w:r>
    </w:p>
    <w:p w14:paraId="429A740E" w14:textId="77777777" w:rsidR="003A095E" w:rsidRDefault="003A095E" w:rsidP="003A095E">
      <w:pPr>
        <w:pStyle w:val="BodyTextIndent"/>
        <w:tabs>
          <w:tab w:val="left" w:pos="0"/>
        </w:tabs>
        <w:ind w:left="1080" w:firstLine="0"/>
        <w:rPr>
          <w:b w:val="0"/>
        </w:rPr>
      </w:pPr>
    </w:p>
    <w:p w14:paraId="5F638DD4" w14:textId="4A138B0F" w:rsidR="003A095E" w:rsidRPr="003A095E" w:rsidRDefault="003A095E" w:rsidP="003A095E">
      <w:pPr>
        <w:pStyle w:val="ListParagraph"/>
        <w:numPr>
          <w:ilvl w:val="0"/>
          <w:numId w:val="10"/>
        </w:numPr>
        <w:rPr>
          <w:bCs/>
        </w:rPr>
      </w:pPr>
      <w:r w:rsidRPr="003A095E">
        <w:rPr>
          <w:bCs/>
        </w:rPr>
        <w:t xml:space="preserve">Two existing awnings lying </w:t>
      </w:r>
      <w:r>
        <w:rPr>
          <w:bCs/>
        </w:rPr>
        <w:t>southerly</w:t>
      </w:r>
      <w:r w:rsidRPr="003A095E">
        <w:rPr>
          <w:bCs/>
        </w:rPr>
        <w:t xml:space="preserve"> and adjacent to lot 1 of “The S.B. Morses Subdivision” as recorded in Liber 45, Page 452 of Plats, Wayne County Records.  Said two existing awnings sign shall be installed ranging from 8.9’ to 11.9’ above grade and extend 1.6’ into the </w:t>
      </w:r>
      <w:r w:rsidR="00AD3F98">
        <w:rPr>
          <w:bCs/>
        </w:rPr>
        <w:t>northerly</w:t>
      </w:r>
      <w:r w:rsidRPr="003A095E">
        <w:rPr>
          <w:bCs/>
        </w:rPr>
        <w:t xml:space="preserve"> part of</w:t>
      </w:r>
      <w:r w:rsidR="00AD3F98">
        <w:rPr>
          <w:bCs/>
        </w:rPr>
        <w:t xml:space="preserve"> Winder St</w:t>
      </w:r>
      <w:r w:rsidRPr="003A095E">
        <w:rPr>
          <w:bCs/>
        </w:rPr>
        <w:t xml:space="preserve">.   </w:t>
      </w:r>
    </w:p>
    <w:p w14:paraId="075C294C" w14:textId="5A6245C8" w:rsidR="003A095E" w:rsidRDefault="003A095E" w:rsidP="003A095E">
      <w:pPr>
        <w:pStyle w:val="BodyTextIndent"/>
        <w:tabs>
          <w:tab w:val="left" w:pos="0"/>
        </w:tabs>
        <w:ind w:left="108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w:t>
      </w:r>
      <w:r w:rsidR="00FA5814" w:rsidRPr="00FA05C6">
        <w:lastRenderedPageBreak/>
        <w:t xml:space="preserve">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0EF9AB8" w:rsidR="00FA5814" w:rsidRPr="00FA05C6" w:rsidRDefault="00D94A1D">
      <w:pPr>
        <w:tabs>
          <w:tab w:val="left" w:pos="0"/>
        </w:tabs>
        <w:jc w:val="both"/>
      </w:pPr>
      <w:r w:rsidRPr="00FA05C6">
        <w:t xml:space="preserve">PROVIDED, </w:t>
      </w:r>
      <w:r w:rsidR="00852DFA">
        <w:t xml:space="preserve">Russell Street </w:t>
      </w:r>
      <w:r w:rsidR="00B8536C">
        <w:t>Investments</w:t>
      </w:r>
      <w:r w:rsidR="00852DFA">
        <w:t xml:space="preserve"> LLC</w:t>
      </w:r>
      <w:r w:rsidR="00B8536C">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779D969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52DFA">
        <w:t xml:space="preserve">Russell Street </w:t>
      </w:r>
      <w:r w:rsidR="00B8536C">
        <w:t>Investments</w:t>
      </w:r>
      <w:r w:rsidR="00852DFA">
        <w:t xml:space="preserve"> LLC</w:t>
      </w:r>
      <w:r w:rsidR="00B8536C">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F5E47F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52DFA">
        <w:t>Russell Street Inv</w:t>
      </w:r>
      <w:r w:rsidR="00B8536C">
        <w:t>e</w:t>
      </w:r>
      <w:r w:rsidR="00852DFA">
        <w:t>stments LLC</w:t>
      </w:r>
      <w:r w:rsidR="00B8536C">
        <w:t xml:space="preserve"> </w:t>
      </w:r>
      <w:r w:rsidR="00C22DEF" w:rsidRPr="00FA05C6">
        <w:t>or their assigns</w:t>
      </w:r>
      <w:r w:rsidR="00FA5814" w:rsidRPr="00FA05C6">
        <w:t xml:space="preserve">. Should damages to utilities occur </w:t>
      </w:r>
      <w:r w:rsidR="00852DFA">
        <w:t xml:space="preserve">Russell Street </w:t>
      </w:r>
      <w:r w:rsidR="00B8536C">
        <w:t>Investments</w:t>
      </w:r>
      <w:r w:rsidR="00852DFA">
        <w:t xml:space="preserve"> LLC</w:t>
      </w:r>
      <w:r w:rsidR="00B8536C">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0C5E761" w:rsidR="00A310D5" w:rsidRPr="00FA05C6" w:rsidRDefault="00A310D5" w:rsidP="00A310D5">
      <w:pPr>
        <w:pStyle w:val="BodyText"/>
      </w:pPr>
      <w:r w:rsidRPr="00FA05C6">
        <w:t xml:space="preserve">PROVIDED, </w:t>
      </w:r>
      <w:r w:rsidR="003446FC" w:rsidRPr="00FA05C6">
        <w:t xml:space="preserve">that </w:t>
      </w:r>
      <w:r w:rsidR="00852DFA">
        <w:t xml:space="preserve">Russell Street </w:t>
      </w:r>
      <w:r w:rsidR="00B8536C">
        <w:t>Investments</w:t>
      </w:r>
      <w:r w:rsidR="00852DFA">
        <w:t xml:space="preserve"> LLC</w:t>
      </w:r>
      <w:r w:rsidR="00B8536C">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52DFA">
        <w:t xml:space="preserve">Russell Street </w:t>
      </w:r>
      <w:r w:rsidR="00B8536C">
        <w:t>Investments</w:t>
      </w:r>
      <w:r w:rsidR="00852DFA">
        <w:t xml:space="preserve"> LLC</w:t>
      </w:r>
      <w:r w:rsidR="00B8536C">
        <w:t xml:space="preserve"> </w:t>
      </w:r>
      <w:r w:rsidR="00C22DEF" w:rsidRPr="00FA05C6">
        <w:t xml:space="preserve">or their assigns </w:t>
      </w:r>
      <w:r w:rsidRPr="00FA05C6">
        <w:t xml:space="preserve">of the terms thereof. Further, </w:t>
      </w:r>
      <w:r w:rsidR="00852DFA">
        <w:t xml:space="preserve">Russell Street </w:t>
      </w:r>
      <w:r w:rsidR="00B8536C">
        <w:t>Investments</w:t>
      </w:r>
      <w:r w:rsidR="00852DFA">
        <w:t xml:space="preserve"> LLC</w:t>
      </w:r>
      <w:r w:rsidR="00B8536C">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5989F013"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852DFA">
        <w:t xml:space="preserve">Russell Street </w:t>
      </w:r>
      <w:r w:rsidR="00B8536C">
        <w:t>Investments</w:t>
      </w:r>
      <w:r w:rsidR="00852DFA">
        <w:t xml:space="preserve"> LLC</w:t>
      </w:r>
      <w:r w:rsidR="00B8536C">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266DF"/>
    <w:multiLevelType w:val="hybridMultilevel"/>
    <w:tmpl w:val="ED6618BE"/>
    <w:lvl w:ilvl="0" w:tplc="BEE28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33387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092E"/>
    <w:rsid w:val="0001013E"/>
    <w:rsid w:val="00010E99"/>
    <w:rsid w:val="00011499"/>
    <w:rsid w:val="00014BB5"/>
    <w:rsid w:val="000217E1"/>
    <w:rsid w:val="00030A83"/>
    <w:rsid w:val="00032E9E"/>
    <w:rsid w:val="0004716C"/>
    <w:rsid w:val="00067823"/>
    <w:rsid w:val="00071DA4"/>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23B64"/>
    <w:rsid w:val="00227EB7"/>
    <w:rsid w:val="00237DFB"/>
    <w:rsid w:val="002450EB"/>
    <w:rsid w:val="002473DD"/>
    <w:rsid w:val="0025195D"/>
    <w:rsid w:val="00257015"/>
    <w:rsid w:val="002A51F0"/>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095E"/>
    <w:rsid w:val="003A29B5"/>
    <w:rsid w:val="003B5686"/>
    <w:rsid w:val="003E50DF"/>
    <w:rsid w:val="003F1926"/>
    <w:rsid w:val="004003E5"/>
    <w:rsid w:val="00421F87"/>
    <w:rsid w:val="00434855"/>
    <w:rsid w:val="0044233C"/>
    <w:rsid w:val="00467BBF"/>
    <w:rsid w:val="00483312"/>
    <w:rsid w:val="00486C7D"/>
    <w:rsid w:val="004949E8"/>
    <w:rsid w:val="004A23D4"/>
    <w:rsid w:val="004B2657"/>
    <w:rsid w:val="004B37CB"/>
    <w:rsid w:val="004B6D20"/>
    <w:rsid w:val="004C60F9"/>
    <w:rsid w:val="004D61D9"/>
    <w:rsid w:val="004E70EB"/>
    <w:rsid w:val="004F7A74"/>
    <w:rsid w:val="00503805"/>
    <w:rsid w:val="005138CF"/>
    <w:rsid w:val="005152DF"/>
    <w:rsid w:val="00515F80"/>
    <w:rsid w:val="00516963"/>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0695A"/>
    <w:rsid w:val="00707B3D"/>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2DFA"/>
    <w:rsid w:val="00855429"/>
    <w:rsid w:val="00862E10"/>
    <w:rsid w:val="008647C8"/>
    <w:rsid w:val="008670D2"/>
    <w:rsid w:val="008732D4"/>
    <w:rsid w:val="00874F6E"/>
    <w:rsid w:val="008750CB"/>
    <w:rsid w:val="00877314"/>
    <w:rsid w:val="00884A0B"/>
    <w:rsid w:val="008865B3"/>
    <w:rsid w:val="008A6A0C"/>
    <w:rsid w:val="008B2384"/>
    <w:rsid w:val="008B5236"/>
    <w:rsid w:val="008C40CD"/>
    <w:rsid w:val="008D0792"/>
    <w:rsid w:val="008E4933"/>
    <w:rsid w:val="008E536D"/>
    <w:rsid w:val="008E73FD"/>
    <w:rsid w:val="008F0A5E"/>
    <w:rsid w:val="009037B7"/>
    <w:rsid w:val="00924B2C"/>
    <w:rsid w:val="00930099"/>
    <w:rsid w:val="00933E5A"/>
    <w:rsid w:val="00935793"/>
    <w:rsid w:val="009406D5"/>
    <w:rsid w:val="00955A1D"/>
    <w:rsid w:val="009618CF"/>
    <w:rsid w:val="009703B4"/>
    <w:rsid w:val="00973390"/>
    <w:rsid w:val="00983A6F"/>
    <w:rsid w:val="009932D0"/>
    <w:rsid w:val="009A093C"/>
    <w:rsid w:val="009A1104"/>
    <w:rsid w:val="009A23DC"/>
    <w:rsid w:val="009A2FA6"/>
    <w:rsid w:val="009B48A4"/>
    <w:rsid w:val="009C7068"/>
    <w:rsid w:val="009C7E71"/>
    <w:rsid w:val="009D41D4"/>
    <w:rsid w:val="009D4407"/>
    <w:rsid w:val="009F7DA7"/>
    <w:rsid w:val="00A04E4F"/>
    <w:rsid w:val="00A0581B"/>
    <w:rsid w:val="00A15387"/>
    <w:rsid w:val="00A15AE5"/>
    <w:rsid w:val="00A26160"/>
    <w:rsid w:val="00A2774E"/>
    <w:rsid w:val="00A27EAA"/>
    <w:rsid w:val="00A310D5"/>
    <w:rsid w:val="00A33792"/>
    <w:rsid w:val="00A36425"/>
    <w:rsid w:val="00A36801"/>
    <w:rsid w:val="00A5527B"/>
    <w:rsid w:val="00A553AD"/>
    <w:rsid w:val="00A752AA"/>
    <w:rsid w:val="00A7583F"/>
    <w:rsid w:val="00A911B0"/>
    <w:rsid w:val="00AB4C17"/>
    <w:rsid w:val="00AC37E5"/>
    <w:rsid w:val="00AC46E0"/>
    <w:rsid w:val="00AC4A53"/>
    <w:rsid w:val="00AC6BC8"/>
    <w:rsid w:val="00AD2E56"/>
    <w:rsid w:val="00AD3F98"/>
    <w:rsid w:val="00AD4217"/>
    <w:rsid w:val="00AE5DED"/>
    <w:rsid w:val="00AF43DE"/>
    <w:rsid w:val="00B105D5"/>
    <w:rsid w:val="00B26F14"/>
    <w:rsid w:val="00B327C4"/>
    <w:rsid w:val="00B35961"/>
    <w:rsid w:val="00B36D07"/>
    <w:rsid w:val="00B467A5"/>
    <w:rsid w:val="00B473F7"/>
    <w:rsid w:val="00B61340"/>
    <w:rsid w:val="00B73EE8"/>
    <w:rsid w:val="00B8510E"/>
    <w:rsid w:val="00B8536C"/>
    <w:rsid w:val="00B87A9F"/>
    <w:rsid w:val="00BA1F04"/>
    <w:rsid w:val="00BB344F"/>
    <w:rsid w:val="00BB563F"/>
    <w:rsid w:val="00BE274D"/>
    <w:rsid w:val="00BE6956"/>
    <w:rsid w:val="00BF1051"/>
    <w:rsid w:val="00BF264F"/>
    <w:rsid w:val="00BF43E1"/>
    <w:rsid w:val="00C01653"/>
    <w:rsid w:val="00C1153E"/>
    <w:rsid w:val="00C2264E"/>
    <w:rsid w:val="00C22DEF"/>
    <w:rsid w:val="00C30260"/>
    <w:rsid w:val="00C310B6"/>
    <w:rsid w:val="00C34385"/>
    <w:rsid w:val="00C71F99"/>
    <w:rsid w:val="00C75A22"/>
    <w:rsid w:val="00C81FFD"/>
    <w:rsid w:val="00C82E31"/>
    <w:rsid w:val="00C93C99"/>
    <w:rsid w:val="00C9476B"/>
    <w:rsid w:val="00C956A8"/>
    <w:rsid w:val="00C973DA"/>
    <w:rsid w:val="00CB4FD1"/>
    <w:rsid w:val="00CD3078"/>
    <w:rsid w:val="00CF684B"/>
    <w:rsid w:val="00CF7B7D"/>
    <w:rsid w:val="00D0454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B4081"/>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B6464"/>
    <w:rsid w:val="00FC12A3"/>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28</cp:revision>
  <cp:lastPrinted>2024-06-04T21:15:00Z</cp:lastPrinted>
  <dcterms:created xsi:type="dcterms:W3CDTF">2024-06-04T14:59:00Z</dcterms:created>
  <dcterms:modified xsi:type="dcterms:W3CDTF">2024-06-04T21:15:00Z</dcterms:modified>
</cp:coreProperties>
</file>