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52B3" w14:textId="77777777" w:rsidR="00723F45" w:rsidRDefault="00723F45" w:rsidP="006E3E64">
      <w:pPr>
        <w:jc w:val="both"/>
      </w:pPr>
    </w:p>
    <w:p w14:paraId="40F6093A" w14:textId="77777777" w:rsidR="00723F45" w:rsidRDefault="00723F45" w:rsidP="006E3E64">
      <w:pPr>
        <w:jc w:val="both"/>
      </w:pPr>
    </w:p>
    <w:p w14:paraId="40D154FE" w14:textId="77777777" w:rsidR="002B22DB" w:rsidRDefault="002B22DB" w:rsidP="006E3E64">
      <w:pPr>
        <w:jc w:val="both"/>
      </w:pPr>
    </w:p>
    <w:p w14:paraId="36793445" w14:textId="6C6B4865" w:rsidR="002B22DB" w:rsidRPr="009D4407" w:rsidRDefault="00945CD6" w:rsidP="006E3E64">
      <w:pPr>
        <w:jc w:val="both"/>
      </w:pPr>
      <w:r>
        <w:t>May</w:t>
      </w:r>
      <w:r w:rsidR="00E522E5">
        <w:t xml:space="preserve"> 2</w:t>
      </w:r>
      <w:r>
        <w:t>8</w:t>
      </w:r>
      <w:r w:rsidR="00E522E5">
        <w:t>,</w:t>
      </w:r>
      <w:r w:rsidR="006E3E64" w:rsidRPr="009D4407">
        <w:t xml:space="preserve"> 202</w:t>
      </w:r>
      <w:r w:rsidR="00E522E5">
        <w:t>4</w:t>
      </w:r>
      <w:r w:rsidR="006E3E64" w:rsidRPr="009D4407">
        <w:t xml:space="preserve">  </w:t>
      </w: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330FD43F" w14:textId="639D1E9C" w:rsidR="00E522E5"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552E24">
        <w:rPr>
          <w:color w:val="000000" w:themeColor="text1"/>
        </w:rPr>
        <w:t>2024-138</w:t>
      </w:r>
      <w:r w:rsidRPr="009D4407">
        <w:rPr>
          <w:color w:val="000000" w:themeColor="text1"/>
        </w:rPr>
        <w:t xml:space="preserve"> –</w:t>
      </w:r>
      <w:r w:rsidR="00E522E5">
        <w:rPr>
          <w:color w:val="000000" w:themeColor="text1"/>
        </w:rPr>
        <w:t xml:space="preserve"> The City of Detroit’s Office of Art, Culture, and Entrepreneurship</w:t>
      </w:r>
      <w:r w:rsidRPr="009D4407">
        <w:rPr>
          <w:color w:val="000000" w:themeColor="text1"/>
        </w:rPr>
        <w:t>, request for</w:t>
      </w:r>
      <w:bookmarkStart w:id="3" w:name="_Hlk92377320"/>
      <w:bookmarkEnd w:id="0"/>
      <w:r w:rsidRPr="009D4407">
        <w:rPr>
          <w:color w:val="000000" w:themeColor="text1"/>
        </w:rPr>
        <w:t xml:space="preserve"> encroachment</w:t>
      </w:r>
      <w:bookmarkEnd w:id="1"/>
      <w:r w:rsidR="005463F6" w:rsidRPr="009D4407">
        <w:rPr>
          <w:color w:val="000000" w:themeColor="text1"/>
        </w:rPr>
        <w:t xml:space="preserve"> within the</w:t>
      </w:r>
      <w:r w:rsidR="00E77884">
        <w:rPr>
          <w:color w:val="000000" w:themeColor="text1"/>
        </w:rPr>
        <w:t xml:space="preserve"> east-west and</w:t>
      </w:r>
      <w:r w:rsidR="00E522E5">
        <w:rPr>
          <w:color w:val="000000" w:themeColor="text1"/>
        </w:rPr>
        <w:t xml:space="preserve"> north-south </w:t>
      </w:r>
      <w:r w:rsidR="005B2920" w:rsidRPr="005B2920">
        <w:rPr>
          <w:color w:val="000000" w:themeColor="text1"/>
        </w:rPr>
        <w:t>vacated alleys with a reservation of a utility easement</w:t>
      </w:r>
      <w:r w:rsidR="00E522E5">
        <w:rPr>
          <w:color w:val="000000" w:themeColor="text1"/>
        </w:rPr>
        <w:t xml:space="preserve"> bounded by </w:t>
      </w:r>
      <w:r w:rsidR="008E43C4">
        <w:rPr>
          <w:color w:val="000000" w:themeColor="text1"/>
        </w:rPr>
        <w:t xml:space="preserve">Charlevoix </w:t>
      </w:r>
      <w:r w:rsidR="00E522E5">
        <w:rPr>
          <w:color w:val="000000" w:themeColor="text1"/>
        </w:rPr>
        <w:t xml:space="preserve">Ave., </w:t>
      </w:r>
      <w:r w:rsidR="008E43C4">
        <w:rPr>
          <w:color w:val="000000" w:themeColor="text1"/>
        </w:rPr>
        <w:t>Elmwood</w:t>
      </w:r>
      <w:r w:rsidR="00E522E5">
        <w:rPr>
          <w:color w:val="000000" w:themeColor="text1"/>
        </w:rPr>
        <w:t xml:space="preserve"> Ave., </w:t>
      </w:r>
      <w:r w:rsidR="008E43C4">
        <w:rPr>
          <w:color w:val="000000" w:themeColor="text1"/>
        </w:rPr>
        <w:t>Hunt</w:t>
      </w:r>
      <w:r w:rsidR="00E522E5">
        <w:rPr>
          <w:color w:val="000000" w:themeColor="text1"/>
        </w:rPr>
        <w:t xml:space="preserve"> </w:t>
      </w:r>
      <w:r w:rsidR="00F27FCC">
        <w:rPr>
          <w:color w:val="000000" w:themeColor="text1"/>
        </w:rPr>
        <w:t>St</w:t>
      </w:r>
      <w:r w:rsidR="00E522E5">
        <w:rPr>
          <w:color w:val="000000" w:themeColor="text1"/>
        </w:rPr>
        <w:t xml:space="preserve">., and </w:t>
      </w:r>
      <w:r w:rsidR="008E43C4">
        <w:rPr>
          <w:color w:val="000000" w:themeColor="text1"/>
        </w:rPr>
        <w:t>McDougall</w:t>
      </w:r>
      <w:r w:rsidR="00E522E5">
        <w:rPr>
          <w:color w:val="000000" w:themeColor="text1"/>
        </w:rPr>
        <w:t xml:space="preserve"> Ave.</w:t>
      </w:r>
      <w:r w:rsidR="005463F6" w:rsidRPr="009D4407">
        <w:rPr>
          <w:color w:val="000000" w:themeColor="text1"/>
        </w:rPr>
        <w:t xml:space="preserve"> </w:t>
      </w:r>
      <w:r w:rsidR="00E522E5">
        <w:rPr>
          <w:color w:val="000000" w:themeColor="text1"/>
        </w:rPr>
        <w:t xml:space="preserve">for the installation of </w:t>
      </w:r>
      <w:r w:rsidR="005E6C50">
        <w:rPr>
          <w:color w:val="000000" w:themeColor="text1"/>
        </w:rPr>
        <w:t xml:space="preserve">various encroachments. </w:t>
      </w:r>
    </w:p>
    <w:p w14:paraId="30C52E8F" w14:textId="77777777" w:rsidR="00E522E5" w:rsidRDefault="00E522E5" w:rsidP="006E3E64">
      <w:pPr>
        <w:pStyle w:val="BodyTextIndent"/>
        <w:rPr>
          <w:color w:val="000000" w:themeColor="text1"/>
        </w:rPr>
      </w:pPr>
    </w:p>
    <w:bookmarkEnd w:id="2"/>
    <w:bookmarkEnd w:id="3"/>
    <w:p w14:paraId="21F9A117" w14:textId="77777777" w:rsidR="006E3E64" w:rsidRPr="009D4407" w:rsidRDefault="006E3E64" w:rsidP="006E3E64">
      <w:pPr>
        <w:pStyle w:val="BodyTextIndent"/>
        <w:rPr>
          <w:b w:val="0"/>
          <w:color w:val="000000" w:themeColor="text1"/>
        </w:rPr>
      </w:pPr>
    </w:p>
    <w:p w14:paraId="03792407" w14:textId="1B9D937B" w:rsidR="00E522E5" w:rsidRDefault="006E3E64" w:rsidP="006E3E64">
      <w:pPr>
        <w:jc w:val="both"/>
        <w:rPr>
          <w:bCs/>
          <w:color w:val="000000" w:themeColor="text1"/>
        </w:rPr>
      </w:pPr>
      <w:r w:rsidRPr="009D4407">
        <w:rPr>
          <w:bCs/>
          <w:color w:val="000000" w:themeColor="text1"/>
        </w:rPr>
        <w:t>Petition No. x</w:t>
      </w:r>
      <w:r w:rsidR="00552E24">
        <w:rPr>
          <w:bCs/>
          <w:color w:val="000000" w:themeColor="text1"/>
        </w:rPr>
        <w:t>2024-138</w:t>
      </w:r>
      <w:r w:rsidR="00E522E5">
        <w:rPr>
          <w:bCs/>
          <w:color w:val="000000" w:themeColor="text1"/>
        </w:rPr>
        <w:t xml:space="preserve"> </w:t>
      </w:r>
      <w:r w:rsidR="00E522E5" w:rsidRPr="00E522E5">
        <w:rPr>
          <w:bCs/>
          <w:color w:val="000000" w:themeColor="text1"/>
        </w:rPr>
        <w:t xml:space="preserve">The City of Detroit’s Office of Art, Culture, and Entrepreneurship, request for encroachment within the </w:t>
      </w:r>
      <w:r w:rsidR="008E43C4">
        <w:rPr>
          <w:bCs/>
          <w:color w:val="000000" w:themeColor="text1"/>
        </w:rPr>
        <w:t xml:space="preserve">east-west and </w:t>
      </w:r>
      <w:r w:rsidR="00E522E5" w:rsidRPr="00E522E5">
        <w:rPr>
          <w:bCs/>
          <w:color w:val="000000" w:themeColor="text1"/>
        </w:rPr>
        <w:t xml:space="preserve">north-south </w:t>
      </w:r>
      <w:r w:rsidR="00810583">
        <w:rPr>
          <w:bCs/>
          <w:color w:val="000000" w:themeColor="text1"/>
        </w:rPr>
        <w:t>vacated</w:t>
      </w:r>
      <w:r w:rsidR="00E522E5" w:rsidRPr="00E522E5">
        <w:rPr>
          <w:bCs/>
          <w:color w:val="000000" w:themeColor="text1"/>
        </w:rPr>
        <w:t xml:space="preserve"> alley</w:t>
      </w:r>
      <w:r w:rsidR="008E43C4">
        <w:rPr>
          <w:bCs/>
          <w:color w:val="000000" w:themeColor="text1"/>
        </w:rPr>
        <w:t>s</w:t>
      </w:r>
      <w:r w:rsidR="003F4142">
        <w:rPr>
          <w:bCs/>
          <w:color w:val="000000" w:themeColor="text1"/>
        </w:rPr>
        <w:t xml:space="preserve"> with a reservation of a utility easement</w:t>
      </w:r>
      <w:r w:rsidR="00AF6833">
        <w:rPr>
          <w:bCs/>
          <w:color w:val="000000" w:themeColor="text1"/>
        </w:rPr>
        <w:t xml:space="preserve"> </w:t>
      </w:r>
      <w:r w:rsidR="008E43C4">
        <w:rPr>
          <w:bCs/>
          <w:color w:val="000000" w:themeColor="text1"/>
        </w:rPr>
        <w:t>20</w:t>
      </w:r>
      <w:r w:rsidR="00AF6833">
        <w:rPr>
          <w:bCs/>
          <w:color w:val="000000" w:themeColor="text1"/>
        </w:rPr>
        <w:t xml:space="preserve"> ft. wide</w:t>
      </w:r>
      <w:r w:rsidR="00A7794C">
        <w:rPr>
          <w:bCs/>
          <w:color w:val="000000" w:themeColor="text1"/>
        </w:rPr>
        <w:t>,</w:t>
      </w:r>
      <w:r w:rsidR="00E522E5" w:rsidRPr="00E522E5">
        <w:rPr>
          <w:bCs/>
          <w:color w:val="000000" w:themeColor="text1"/>
        </w:rPr>
        <w:t xml:space="preserve"> bounded by </w:t>
      </w:r>
      <w:r w:rsidR="004E4993">
        <w:rPr>
          <w:bCs/>
          <w:color w:val="000000" w:themeColor="text1"/>
        </w:rPr>
        <w:t>Charlevoix</w:t>
      </w:r>
      <w:r w:rsidR="00E522E5" w:rsidRPr="00E522E5">
        <w:rPr>
          <w:bCs/>
          <w:color w:val="000000" w:themeColor="text1"/>
        </w:rPr>
        <w:t xml:space="preserve"> Ave.</w:t>
      </w:r>
      <w:r w:rsidR="00E522E5">
        <w:rPr>
          <w:bCs/>
          <w:color w:val="000000" w:themeColor="text1"/>
        </w:rPr>
        <w:t xml:space="preserve"> </w:t>
      </w:r>
      <w:r w:rsidR="004E4993">
        <w:rPr>
          <w:bCs/>
          <w:color w:val="000000" w:themeColor="text1"/>
        </w:rPr>
        <w:t>5</w:t>
      </w:r>
      <w:r w:rsidR="00F27FCC">
        <w:rPr>
          <w:bCs/>
          <w:color w:val="000000" w:themeColor="text1"/>
        </w:rPr>
        <w:t>0</w:t>
      </w:r>
      <w:r w:rsidR="00E522E5">
        <w:rPr>
          <w:bCs/>
          <w:color w:val="000000" w:themeColor="text1"/>
        </w:rPr>
        <w:t xml:space="preserve"> ft. wide</w:t>
      </w:r>
      <w:r w:rsidR="00E522E5" w:rsidRPr="00E522E5">
        <w:rPr>
          <w:bCs/>
          <w:color w:val="000000" w:themeColor="text1"/>
        </w:rPr>
        <w:t xml:space="preserve">, </w:t>
      </w:r>
      <w:r w:rsidR="004E4993">
        <w:rPr>
          <w:bCs/>
          <w:color w:val="000000" w:themeColor="text1"/>
        </w:rPr>
        <w:t>Elmwood</w:t>
      </w:r>
      <w:r w:rsidR="00E522E5" w:rsidRPr="00E522E5">
        <w:rPr>
          <w:bCs/>
          <w:color w:val="000000" w:themeColor="text1"/>
        </w:rPr>
        <w:t xml:space="preserve"> Ave.</w:t>
      </w:r>
      <w:r w:rsidR="00E522E5">
        <w:rPr>
          <w:bCs/>
          <w:color w:val="000000" w:themeColor="text1"/>
        </w:rPr>
        <w:t xml:space="preserve"> </w:t>
      </w:r>
      <w:r w:rsidR="004E4993">
        <w:rPr>
          <w:bCs/>
          <w:color w:val="000000" w:themeColor="text1"/>
        </w:rPr>
        <w:t>6</w:t>
      </w:r>
      <w:r w:rsidR="00E522E5">
        <w:rPr>
          <w:bCs/>
          <w:color w:val="000000" w:themeColor="text1"/>
        </w:rPr>
        <w:t>0 ft wide</w:t>
      </w:r>
      <w:r w:rsidR="00E522E5" w:rsidRPr="00E522E5">
        <w:rPr>
          <w:bCs/>
          <w:color w:val="000000" w:themeColor="text1"/>
        </w:rPr>
        <w:t xml:space="preserve">, </w:t>
      </w:r>
      <w:r w:rsidR="004E4993">
        <w:rPr>
          <w:bCs/>
          <w:color w:val="000000" w:themeColor="text1"/>
        </w:rPr>
        <w:t>Hunt</w:t>
      </w:r>
      <w:r w:rsidR="00E522E5" w:rsidRPr="00E522E5">
        <w:rPr>
          <w:bCs/>
          <w:color w:val="000000" w:themeColor="text1"/>
        </w:rPr>
        <w:t xml:space="preserve"> </w:t>
      </w:r>
      <w:r w:rsidR="00F27FCC">
        <w:rPr>
          <w:bCs/>
          <w:color w:val="000000" w:themeColor="text1"/>
        </w:rPr>
        <w:t>St</w:t>
      </w:r>
      <w:r w:rsidR="00E522E5" w:rsidRPr="00E522E5">
        <w:rPr>
          <w:bCs/>
          <w:color w:val="000000" w:themeColor="text1"/>
        </w:rPr>
        <w:t>.</w:t>
      </w:r>
      <w:r w:rsidR="00E522E5">
        <w:rPr>
          <w:bCs/>
          <w:color w:val="000000" w:themeColor="text1"/>
        </w:rPr>
        <w:t xml:space="preserve"> </w:t>
      </w:r>
      <w:r w:rsidR="004E4993">
        <w:rPr>
          <w:bCs/>
          <w:color w:val="000000" w:themeColor="text1"/>
        </w:rPr>
        <w:t>5</w:t>
      </w:r>
      <w:r w:rsidR="00E522E5">
        <w:rPr>
          <w:bCs/>
          <w:color w:val="000000" w:themeColor="text1"/>
        </w:rPr>
        <w:t>0 ft. wide</w:t>
      </w:r>
      <w:r w:rsidR="00E522E5" w:rsidRPr="00E522E5">
        <w:rPr>
          <w:bCs/>
          <w:color w:val="000000" w:themeColor="text1"/>
        </w:rPr>
        <w:t xml:space="preserve">, and </w:t>
      </w:r>
      <w:r w:rsidR="004E4993">
        <w:rPr>
          <w:bCs/>
          <w:color w:val="000000" w:themeColor="text1"/>
        </w:rPr>
        <w:t>McDougall</w:t>
      </w:r>
      <w:r w:rsidR="00E522E5" w:rsidRPr="00E522E5">
        <w:rPr>
          <w:bCs/>
          <w:color w:val="000000" w:themeColor="text1"/>
        </w:rPr>
        <w:t xml:space="preserve"> Ave.</w:t>
      </w:r>
      <w:r w:rsidR="00E522E5">
        <w:rPr>
          <w:bCs/>
          <w:color w:val="000000" w:themeColor="text1"/>
        </w:rPr>
        <w:t xml:space="preserve"> </w:t>
      </w:r>
      <w:r w:rsidR="00F27FCC">
        <w:rPr>
          <w:bCs/>
          <w:color w:val="000000" w:themeColor="text1"/>
        </w:rPr>
        <w:t>8</w:t>
      </w:r>
      <w:r w:rsidR="00E522E5">
        <w:rPr>
          <w:bCs/>
          <w:color w:val="000000" w:themeColor="text1"/>
        </w:rPr>
        <w:t>0 ft. wide,</w:t>
      </w:r>
      <w:r w:rsidR="00E522E5" w:rsidRPr="00E522E5">
        <w:rPr>
          <w:bCs/>
          <w:color w:val="000000" w:themeColor="text1"/>
        </w:rPr>
        <w:t xml:space="preserve"> for the installation of </w:t>
      </w:r>
      <w:r w:rsidR="005E6C50">
        <w:rPr>
          <w:bCs/>
          <w:color w:val="000000" w:themeColor="text1"/>
        </w:rPr>
        <w:t xml:space="preserve">various encroachments. </w:t>
      </w:r>
    </w:p>
    <w:p w14:paraId="7EEA393C" w14:textId="77777777" w:rsidR="00E522E5" w:rsidRDefault="00E522E5" w:rsidP="006E3E64">
      <w:pPr>
        <w:jc w:val="both"/>
        <w:rPr>
          <w:bCs/>
          <w:color w:val="000000" w:themeColor="text1"/>
        </w:rPr>
      </w:pPr>
    </w:p>
    <w:p w14:paraId="6E89C9DB" w14:textId="539826EF" w:rsidR="006E3E64" w:rsidRPr="009D4407" w:rsidRDefault="00E522E5" w:rsidP="006E3E64">
      <w:pPr>
        <w:jc w:val="both"/>
        <w:rPr>
          <w:bCs/>
          <w:color w:val="000000" w:themeColor="text1"/>
        </w:rPr>
      </w:pPr>
      <w:r w:rsidRPr="00E522E5">
        <w:rPr>
          <w:bCs/>
          <w:color w:val="000000" w:themeColor="text1"/>
        </w:rPr>
        <w:t>This request comes as part of a</w:t>
      </w:r>
      <w:r>
        <w:rPr>
          <w:bCs/>
          <w:color w:val="000000" w:themeColor="text1"/>
        </w:rPr>
        <w:t xml:space="preserve"> project to activate the </w:t>
      </w:r>
      <w:r w:rsidR="00A53B55">
        <w:rPr>
          <w:bCs/>
          <w:color w:val="000000" w:themeColor="text1"/>
        </w:rPr>
        <w:t xml:space="preserve">east-west and </w:t>
      </w:r>
      <w:r>
        <w:rPr>
          <w:bCs/>
          <w:color w:val="000000" w:themeColor="text1"/>
        </w:rPr>
        <w:t xml:space="preserve">north-south </w:t>
      </w:r>
      <w:r w:rsidR="003F4142" w:rsidRPr="003F4142">
        <w:rPr>
          <w:bCs/>
          <w:color w:val="000000" w:themeColor="text1"/>
        </w:rPr>
        <w:t xml:space="preserve">vacated alleys with a reservation of a utility easement </w:t>
      </w:r>
      <w:r>
        <w:rPr>
          <w:bCs/>
          <w:color w:val="000000" w:themeColor="text1"/>
        </w:rPr>
        <w:t>alley</w:t>
      </w:r>
      <w:r w:rsidR="00A53B55">
        <w:rPr>
          <w:bCs/>
          <w:color w:val="000000" w:themeColor="text1"/>
        </w:rPr>
        <w:t>s</w:t>
      </w:r>
      <w:r>
        <w:rPr>
          <w:bCs/>
          <w:color w:val="000000" w:themeColor="text1"/>
        </w:rPr>
        <w:t xml:space="preserve"> for the creation of shared public spaces to celebrate neighborhoods and promote the installation of art. </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14683DBB" w:rsidR="00FA5814" w:rsidRPr="009D4407" w:rsidRDefault="00A559F2">
      <w:pPr>
        <w:tabs>
          <w:tab w:val="left" w:pos="0"/>
        </w:tabs>
        <w:jc w:val="both"/>
        <w:rPr>
          <w:i/>
        </w:rPr>
      </w:pPr>
      <w:r w:rsidRPr="00A559F2">
        <w:t xml:space="preserve">The request was approved by the </w:t>
      </w:r>
      <w:r w:rsidR="006E2BCE">
        <w:t>Detroit Water and Sewerage Department</w:t>
      </w:r>
      <w:r w:rsidR="00FA5814" w:rsidRPr="009D4407">
        <w:t>.  The DWSD</w:t>
      </w:r>
      <w:r w:rsidR="008D0792" w:rsidRPr="009D4407">
        <w:t xml:space="preserve"> </w:t>
      </w:r>
      <w:r w:rsidR="00FA5814" w:rsidRPr="009D4407">
        <w:t>provisions have been made a part of the resolution</w:t>
      </w:r>
      <w:r w:rsidR="00FA5814"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61AD0BC" w14:textId="1F3629AA" w:rsidR="00FA5814" w:rsidRDefault="006852A7" w:rsidP="0012627A">
      <w:pPr>
        <w:ind w:left="4320" w:firstLine="720"/>
        <w:jc w:val="both"/>
      </w:pPr>
      <w:r w:rsidRPr="009D4407">
        <w:t>City Engineering Division – DPW</w:t>
      </w:r>
    </w:p>
    <w:p w14:paraId="3819D1B6" w14:textId="77777777" w:rsidR="0012627A" w:rsidRPr="009D4407" w:rsidRDefault="0012627A" w:rsidP="0012627A">
      <w:pPr>
        <w:ind w:left="4320" w:firstLine="720"/>
        <w:jc w:val="both"/>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2B22DB">
          <w:headerReference w:type="default" r:id="rId11"/>
          <w:pgSz w:w="12240" w:h="15840" w:code="1"/>
          <w:pgMar w:top="1440" w:right="1440" w:bottom="1440" w:left="1440" w:header="720" w:footer="720" w:gutter="0"/>
          <w:paperSrc w:first="3"/>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16EA886A" w:rsidR="00843C6C" w:rsidRDefault="00FA5814" w:rsidP="00843C6C">
      <w:pPr>
        <w:pStyle w:val="BodyTextIndent"/>
        <w:tabs>
          <w:tab w:val="left" w:pos="0"/>
        </w:tabs>
        <w:ind w:left="0" w:firstLine="0"/>
        <w:rPr>
          <w:b w:val="0"/>
        </w:rPr>
      </w:pPr>
      <w:r w:rsidRPr="00FA05C6">
        <w:t xml:space="preserve">RESOLVED, </w:t>
      </w:r>
      <w:bookmarkStart w:id="4" w:name="_Hlk161992239"/>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F316F4">
        <w:rPr>
          <w:b w:val="0"/>
        </w:rPr>
        <w:t>The City of Detroit’s Office of Art, Culture, and Entrepreneurship</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F316F4">
        <w:rPr>
          <w:b w:val="0"/>
        </w:rPr>
        <w:t xml:space="preserve">the </w:t>
      </w:r>
      <w:r w:rsidR="00B32853">
        <w:rPr>
          <w:b w:val="0"/>
        </w:rPr>
        <w:t xml:space="preserve">east-west and </w:t>
      </w:r>
      <w:r w:rsidR="00F316F4">
        <w:rPr>
          <w:b w:val="0"/>
        </w:rPr>
        <w:t xml:space="preserve">north-south </w:t>
      </w:r>
      <w:r w:rsidR="000E33C7" w:rsidRPr="000E33C7">
        <w:rPr>
          <w:b w:val="0"/>
        </w:rPr>
        <w:t xml:space="preserve">vacated alleys with a reservation of a utility easement </w:t>
      </w:r>
      <w:r w:rsidR="00F316F4" w:rsidRPr="00F316F4">
        <w:rPr>
          <w:b w:val="0"/>
        </w:rPr>
        <w:t xml:space="preserve">bounded by </w:t>
      </w:r>
      <w:r w:rsidR="001C082E">
        <w:rPr>
          <w:b w:val="0"/>
        </w:rPr>
        <w:t>Charlevoix</w:t>
      </w:r>
      <w:r w:rsidR="00F316F4" w:rsidRPr="00F316F4">
        <w:rPr>
          <w:b w:val="0"/>
        </w:rPr>
        <w:t xml:space="preserve"> Ave., </w:t>
      </w:r>
      <w:r w:rsidR="001C082E">
        <w:rPr>
          <w:b w:val="0"/>
        </w:rPr>
        <w:t>Elmwood</w:t>
      </w:r>
      <w:r w:rsidR="00F316F4" w:rsidRPr="00F316F4">
        <w:rPr>
          <w:b w:val="0"/>
        </w:rPr>
        <w:t xml:space="preserve"> Ave., </w:t>
      </w:r>
      <w:r w:rsidR="001C082E">
        <w:rPr>
          <w:b w:val="0"/>
        </w:rPr>
        <w:t>Hunt</w:t>
      </w:r>
      <w:r w:rsidR="00F316F4" w:rsidRPr="00F316F4">
        <w:rPr>
          <w:b w:val="0"/>
        </w:rPr>
        <w:t xml:space="preserve"> </w:t>
      </w:r>
      <w:r w:rsidR="00CD271A">
        <w:rPr>
          <w:b w:val="0"/>
        </w:rPr>
        <w:t>St</w:t>
      </w:r>
      <w:r w:rsidR="00F316F4" w:rsidRPr="00F316F4">
        <w:rPr>
          <w:b w:val="0"/>
        </w:rPr>
        <w:t xml:space="preserve">., and </w:t>
      </w:r>
      <w:r w:rsidR="001C082E">
        <w:rPr>
          <w:b w:val="0"/>
        </w:rPr>
        <w:t>McDougall</w:t>
      </w:r>
      <w:r w:rsidR="00F316F4" w:rsidRPr="00F316F4">
        <w:rPr>
          <w:b w:val="0"/>
        </w:rPr>
        <w:t xml:space="preserve"> Ave</w:t>
      </w:r>
      <w:r w:rsidR="0067519A" w:rsidRPr="00FA05C6">
        <w:rPr>
          <w:b w:val="0"/>
        </w:rPr>
        <w:t xml:space="preserve">, </w:t>
      </w:r>
      <w:r w:rsidR="006A6A93" w:rsidRPr="00FA05C6">
        <w:rPr>
          <w:b w:val="0"/>
        </w:rPr>
        <w:t xml:space="preserve">further described as: Land in the City of Detroit, Wayne County, </w:t>
      </w:r>
      <w:r w:rsidR="00385ADC" w:rsidRPr="00FA05C6">
        <w:rPr>
          <w:b w:val="0"/>
        </w:rPr>
        <w:t>Michigan</w:t>
      </w:r>
      <w:bookmarkEnd w:id="4"/>
      <w:r w:rsidR="00843C6C" w:rsidRPr="00FA05C6">
        <w:rPr>
          <w:b w:val="0"/>
        </w:rPr>
        <w:t xml:space="preserve">; </w:t>
      </w:r>
    </w:p>
    <w:p w14:paraId="2A5F3AC4" w14:textId="77777777" w:rsidR="006F7FB7" w:rsidRDefault="006F7FB7" w:rsidP="00843C6C">
      <w:pPr>
        <w:pStyle w:val="BodyTextIndent"/>
        <w:tabs>
          <w:tab w:val="left" w:pos="0"/>
        </w:tabs>
        <w:ind w:left="0" w:firstLine="0"/>
        <w:rPr>
          <w:b w:val="0"/>
        </w:rPr>
      </w:pPr>
    </w:p>
    <w:p w14:paraId="17D72415" w14:textId="17AE0A28" w:rsidR="00A23C0E" w:rsidRDefault="006B79B1" w:rsidP="00F97C72">
      <w:pPr>
        <w:pStyle w:val="BodyTextIndent"/>
        <w:numPr>
          <w:ilvl w:val="0"/>
          <w:numId w:val="10"/>
        </w:numPr>
        <w:tabs>
          <w:tab w:val="left" w:pos="0"/>
        </w:tabs>
        <w:rPr>
          <w:b w:val="0"/>
        </w:rPr>
      </w:pPr>
      <w:r>
        <w:rPr>
          <w:b w:val="0"/>
        </w:rPr>
        <w:t>New standard-duty concrete paving</w:t>
      </w:r>
      <w:r w:rsidR="00EE4373">
        <w:rPr>
          <w:b w:val="0"/>
        </w:rPr>
        <w:t>,</w:t>
      </w:r>
      <w:r>
        <w:rPr>
          <w:b w:val="0"/>
        </w:rPr>
        <w:t xml:space="preserve"> </w:t>
      </w:r>
      <w:r w:rsidR="00F010EA">
        <w:rPr>
          <w:b w:val="0"/>
        </w:rPr>
        <w:t xml:space="preserve">colored </w:t>
      </w:r>
      <w:r>
        <w:rPr>
          <w:b w:val="0"/>
        </w:rPr>
        <w:t>concrete paving</w:t>
      </w:r>
      <w:r w:rsidR="00EE4373">
        <w:rPr>
          <w:b w:val="0"/>
        </w:rPr>
        <w:t xml:space="preserve"> and </w:t>
      </w:r>
      <w:r w:rsidR="00780858">
        <w:rPr>
          <w:b w:val="0"/>
        </w:rPr>
        <w:t>stamped concrete paving</w:t>
      </w:r>
      <w:r w:rsidR="00ED7F21">
        <w:rPr>
          <w:b w:val="0"/>
        </w:rPr>
        <w:t xml:space="preserve"> </w:t>
      </w:r>
      <w:r w:rsidR="00780858">
        <w:rPr>
          <w:b w:val="0"/>
        </w:rPr>
        <w:t>within</w:t>
      </w:r>
      <w:r w:rsidR="003A32FE" w:rsidRPr="0088635E">
        <w:rPr>
          <w:b w:val="0"/>
        </w:rPr>
        <w:t xml:space="preserve"> the </w:t>
      </w:r>
      <w:r w:rsidR="00B32853">
        <w:rPr>
          <w:b w:val="0"/>
        </w:rPr>
        <w:t xml:space="preserve">east-west and </w:t>
      </w:r>
      <w:r w:rsidR="003A32FE" w:rsidRPr="0088635E">
        <w:rPr>
          <w:b w:val="0"/>
        </w:rPr>
        <w:t>north-south alley</w:t>
      </w:r>
      <w:r w:rsidR="00B32853">
        <w:rPr>
          <w:b w:val="0"/>
        </w:rPr>
        <w:t>s</w:t>
      </w:r>
      <w:r w:rsidR="00864CCD">
        <w:rPr>
          <w:b w:val="0"/>
        </w:rPr>
        <w:t xml:space="preserve"> with a reservation of a utility easement</w:t>
      </w:r>
      <w:r w:rsidR="00935935">
        <w:rPr>
          <w:b w:val="0"/>
        </w:rPr>
        <w:t xml:space="preserve"> </w:t>
      </w:r>
      <w:r w:rsidR="00B32853">
        <w:rPr>
          <w:b w:val="0"/>
        </w:rPr>
        <w:t>20</w:t>
      </w:r>
      <w:r w:rsidR="00935935">
        <w:rPr>
          <w:b w:val="0"/>
        </w:rPr>
        <w:t xml:space="preserve"> ft. wide</w:t>
      </w:r>
      <w:r w:rsidR="001149EB">
        <w:rPr>
          <w:b w:val="0"/>
        </w:rPr>
        <w:t>,</w:t>
      </w:r>
      <w:r w:rsidR="003A32FE" w:rsidRPr="0088635E">
        <w:rPr>
          <w:b w:val="0"/>
        </w:rPr>
        <w:t xml:space="preserve"> </w:t>
      </w:r>
      <w:r w:rsidR="001149EB" w:rsidRPr="001149EB">
        <w:rPr>
          <w:b w:val="0"/>
          <w:bCs w:val="0"/>
          <w:color w:val="000000" w:themeColor="text1"/>
        </w:rPr>
        <w:t xml:space="preserve">bounded by </w:t>
      </w:r>
      <w:r w:rsidR="00D933D2">
        <w:rPr>
          <w:b w:val="0"/>
          <w:bCs w:val="0"/>
          <w:color w:val="000000" w:themeColor="text1"/>
        </w:rPr>
        <w:t>Charlevoix</w:t>
      </w:r>
      <w:r w:rsidR="001149EB" w:rsidRPr="001149EB">
        <w:rPr>
          <w:b w:val="0"/>
          <w:bCs w:val="0"/>
          <w:color w:val="000000" w:themeColor="text1"/>
        </w:rPr>
        <w:t xml:space="preserve"> Ave. </w:t>
      </w:r>
      <w:r w:rsidR="00D933D2">
        <w:rPr>
          <w:b w:val="0"/>
          <w:bCs w:val="0"/>
          <w:color w:val="000000" w:themeColor="text1"/>
        </w:rPr>
        <w:t>5</w:t>
      </w:r>
      <w:r w:rsidR="001149EB" w:rsidRPr="001149EB">
        <w:rPr>
          <w:b w:val="0"/>
          <w:bCs w:val="0"/>
          <w:color w:val="000000" w:themeColor="text1"/>
        </w:rPr>
        <w:t xml:space="preserve">0 ft. wide, </w:t>
      </w:r>
      <w:r w:rsidR="00D933D2">
        <w:rPr>
          <w:b w:val="0"/>
          <w:bCs w:val="0"/>
          <w:color w:val="000000" w:themeColor="text1"/>
        </w:rPr>
        <w:t>Elmwood</w:t>
      </w:r>
      <w:r w:rsidR="001149EB" w:rsidRPr="001149EB">
        <w:rPr>
          <w:b w:val="0"/>
          <w:bCs w:val="0"/>
          <w:color w:val="000000" w:themeColor="text1"/>
        </w:rPr>
        <w:t xml:space="preserve"> Ave. </w:t>
      </w:r>
      <w:r w:rsidR="00D933D2">
        <w:rPr>
          <w:b w:val="0"/>
          <w:bCs w:val="0"/>
          <w:color w:val="000000" w:themeColor="text1"/>
        </w:rPr>
        <w:t>6</w:t>
      </w:r>
      <w:r w:rsidR="001149EB" w:rsidRPr="001149EB">
        <w:rPr>
          <w:b w:val="0"/>
          <w:bCs w:val="0"/>
          <w:color w:val="000000" w:themeColor="text1"/>
        </w:rPr>
        <w:t xml:space="preserve">0 ft wide, </w:t>
      </w:r>
      <w:r w:rsidR="00D933D2">
        <w:rPr>
          <w:b w:val="0"/>
          <w:bCs w:val="0"/>
          <w:color w:val="000000" w:themeColor="text1"/>
        </w:rPr>
        <w:t>Hunt</w:t>
      </w:r>
      <w:r w:rsidR="001149EB" w:rsidRPr="001149EB">
        <w:rPr>
          <w:b w:val="0"/>
          <w:bCs w:val="0"/>
          <w:color w:val="000000" w:themeColor="text1"/>
        </w:rPr>
        <w:t xml:space="preserve"> St. </w:t>
      </w:r>
      <w:r w:rsidR="00D933D2">
        <w:rPr>
          <w:b w:val="0"/>
          <w:bCs w:val="0"/>
          <w:color w:val="000000" w:themeColor="text1"/>
        </w:rPr>
        <w:t>5</w:t>
      </w:r>
      <w:r w:rsidR="001149EB" w:rsidRPr="001149EB">
        <w:rPr>
          <w:b w:val="0"/>
          <w:bCs w:val="0"/>
          <w:color w:val="000000" w:themeColor="text1"/>
        </w:rPr>
        <w:t xml:space="preserve">0 ft. wide, and </w:t>
      </w:r>
      <w:r w:rsidR="00AB45D6">
        <w:rPr>
          <w:b w:val="0"/>
          <w:bCs w:val="0"/>
          <w:color w:val="000000" w:themeColor="text1"/>
        </w:rPr>
        <w:t>McDougall</w:t>
      </w:r>
      <w:r w:rsidR="001149EB" w:rsidRPr="001149EB">
        <w:rPr>
          <w:b w:val="0"/>
          <w:bCs w:val="0"/>
          <w:color w:val="000000" w:themeColor="text1"/>
        </w:rPr>
        <w:t xml:space="preserve"> Ave. 80 ft. wide</w:t>
      </w:r>
      <w:r w:rsidR="003A32FE">
        <w:rPr>
          <w:b w:val="0"/>
        </w:rPr>
        <w:t xml:space="preserve">, lying </w:t>
      </w:r>
      <w:r w:rsidR="003E2382">
        <w:rPr>
          <w:b w:val="0"/>
        </w:rPr>
        <w:t>nor</w:t>
      </w:r>
      <w:r w:rsidR="003A32FE">
        <w:rPr>
          <w:b w:val="0"/>
        </w:rPr>
        <w:t>t</w:t>
      </w:r>
      <w:r w:rsidR="003E2382">
        <w:rPr>
          <w:b w:val="0"/>
        </w:rPr>
        <w:t>h</w:t>
      </w:r>
      <w:r w:rsidR="003A32FE">
        <w:rPr>
          <w:b w:val="0"/>
        </w:rPr>
        <w:t>erly</w:t>
      </w:r>
      <w:r w:rsidR="003E2382">
        <w:rPr>
          <w:b w:val="0"/>
        </w:rPr>
        <w:t>-southerly</w:t>
      </w:r>
      <w:r w:rsidR="003A32FE">
        <w:rPr>
          <w:b w:val="0"/>
        </w:rPr>
        <w:t xml:space="preserve"> of lots </w:t>
      </w:r>
      <w:r w:rsidR="00617CE9">
        <w:rPr>
          <w:b w:val="0"/>
        </w:rPr>
        <w:t>5</w:t>
      </w:r>
      <w:r w:rsidR="003A32FE">
        <w:rPr>
          <w:b w:val="0"/>
        </w:rPr>
        <w:t>-</w:t>
      </w:r>
      <w:r w:rsidR="00617CE9">
        <w:rPr>
          <w:b w:val="0"/>
        </w:rPr>
        <w:t>10</w:t>
      </w:r>
      <w:r w:rsidR="003A32FE">
        <w:rPr>
          <w:b w:val="0"/>
        </w:rPr>
        <w:t xml:space="preserve"> of “</w:t>
      </w:r>
      <w:r w:rsidR="00695735">
        <w:rPr>
          <w:b w:val="0"/>
        </w:rPr>
        <w:t xml:space="preserve">Block </w:t>
      </w:r>
      <w:r w:rsidR="002907C0">
        <w:rPr>
          <w:b w:val="0"/>
        </w:rPr>
        <w:t>37</w:t>
      </w:r>
      <w:r w:rsidR="00695735">
        <w:rPr>
          <w:b w:val="0"/>
        </w:rPr>
        <w:t xml:space="preserve"> – </w:t>
      </w:r>
      <w:r w:rsidR="00646861">
        <w:rPr>
          <w:b w:val="0"/>
        </w:rPr>
        <w:t>Campau</w:t>
      </w:r>
      <w:r w:rsidR="00BD17CE">
        <w:rPr>
          <w:b w:val="0"/>
        </w:rPr>
        <w:t>’s</w:t>
      </w:r>
      <w:r w:rsidR="003A32FE">
        <w:rPr>
          <w:b w:val="0"/>
        </w:rPr>
        <w:t xml:space="preserve"> Subdivision” Liber </w:t>
      </w:r>
      <w:r w:rsidR="00646861">
        <w:rPr>
          <w:b w:val="0"/>
        </w:rPr>
        <w:t>4</w:t>
      </w:r>
      <w:r w:rsidR="003A32FE">
        <w:rPr>
          <w:b w:val="0"/>
        </w:rPr>
        <w:t xml:space="preserve"> Page </w:t>
      </w:r>
      <w:r w:rsidR="00646861">
        <w:rPr>
          <w:b w:val="0"/>
        </w:rPr>
        <w:t>96</w:t>
      </w:r>
      <w:r w:rsidR="003A32FE">
        <w:rPr>
          <w:b w:val="0"/>
        </w:rPr>
        <w:t xml:space="preserve"> of Plats, Wayne County Records, and lying </w:t>
      </w:r>
      <w:r w:rsidR="00BD0E78">
        <w:rPr>
          <w:b w:val="0"/>
        </w:rPr>
        <w:t>northerly-southerly-</w:t>
      </w:r>
      <w:r w:rsidR="003A32FE">
        <w:rPr>
          <w:b w:val="0"/>
        </w:rPr>
        <w:t xml:space="preserve">westerly of lots </w:t>
      </w:r>
      <w:r w:rsidR="00A75E57">
        <w:rPr>
          <w:b w:val="0"/>
        </w:rPr>
        <w:t>53</w:t>
      </w:r>
      <w:r w:rsidR="007C586F">
        <w:rPr>
          <w:b w:val="0"/>
        </w:rPr>
        <w:t>-</w:t>
      </w:r>
      <w:r w:rsidR="00A75E57">
        <w:rPr>
          <w:b w:val="0"/>
        </w:rPr>
        <w:t>78</w:t>
      </w:r>
      <w:r w:rsidR="003A32FE">
        <w:rPr>
          <w:b w:val="0"/>
        </w:rPr>
        <w:t xml:space="preserve"> of “</w:t>
      </w:r>
      <w:r w:rsidR="00BD17CE">
        <w:rPr>
          <w:b w:val="0"/>
        </w:rPr>
        <w:t xml:space="preserve">A. Sheley’s Subdivision” </w:t>
      </w:r>
      <w:r w:rsidR="003A32FE">
        <w:rPr>
          <w:b w:val="0"/>
        </w:rPr>
        <w:t xml:space="preserve">Liber </w:t>
      </w:r>
      <w:r w:rsidR="00015D36">
        <w:rPr>
          <w:b w:val="0"/>
        </w:rPr>
        <w:t>7</w:t>
      </w:r>
      <w:r w:rsidR="003A32FE">
        <w:rPr>
          <w:b w:val="0"/>
        </w:rPr>
        <w:t xml:space="preserve"> Page </w:t>
      </w:r>
      <w:r w:rsidR="00015D36">
        <w:rPr>
          <w:b w:val="0"/>
        </w:rPr>
        <w:t>39</w:t>
      </w:r>
      <w:r w:rsidR="003A32FE">
        <w:rPr>
          <w:b w:val="0"/>
        </w:rPr>
        <w:t xml:space="preserve"> of Plats, Wayne County Records.</w:t>
      </w:r>
    </w:p>
    <w:p w14:paraId="264ECD02" w14:textId="77777777" w:rsidR="00346DED" w:rsidRDefault="00346DED" w:rsidP="00346DED">
      <w:pPr>
        <w:pStyle w:val="BodyTextIndent"/>
        <w:tabs>
          <w:tab w:val="left" w:pos="0"/>
        </w:tabs>
        <w:ind w:left="1080" w:firstLine="0"/>
        <w:rPr>
          <w:b w:val="0"/>
        </w:rPr>
      </w:pPr>
    </w:p>
    <w:p w14:paraId="55599BD0" w14:textId="0EA0A5DE" w:rsidR="009F38E6" w:rsidRDefault="00ED7F21" w:rsidP="00E822CB">
      <w:pPr>
        <w:pStyle w:val="BodyTextIndent"/>
        <w:numPr>
          <w:ilvl w:val="0"/>
          <w:numId w:val="10"/>
        </w:numPr>
        <w:tabs>
          <w:tab w:val="left" w:pos="0"/>
        </w:tabs>
        <w:ind w:firstLine="0"/>
        <w:rPr>
          <w:b w:val="0"/>
        </w:rPr>
      </w:pPr>
      <w:r w:rsidRPr="00456C49">
        <w:rPr>
          <w:b w:val="0"/>
        </w:rPr>
        <w:t xml:space="preserve">New </w:t>
      </w:r>
      <w:r w:rsidR="000B73AB" w:rsidRPr="00456C49">
        <w:rPr>
          <w:b w:val="0"/>
        </w:rPr>
        <w:t xml:space="preserve">turf </w:t>
      </w:r>
      <w:r w:rsidR="00016EEA" w:rsidRPr="00456C49">
        <w:rPr>
          <w:b w:val="0"/>
        </w:rPr>
        <w:t xml:space="preserve">and </w:t>
      </w:r>
      <w:r w:rsidR="00346DED" w:rsidRPr="00456C49">
        <w:rPr>
          <w:b w:val="0"/>
        </w:rPr>
        <w:t>landscaping area</w:t>
      </w:r>
      <w:r w:rsidR="00016EEA" w:rsidRPr="00456C49">
        <w:rPr>
          <w:b w:val="0"/>
        </w:rPr>
        <w:t>s</w:t>
      </w:r>
      <w:r w:rsidR="00346DED" w:rsidRPr="00456C49">
        <w:rPr>
          <w:b w:val="0"/>
        </w:rPr>
        <w:t xml:space="preserve"> on the </w:t>
      </w:r>
      <w:r w:rsidR="00016EEA" w:rsidRPr="00456C49">
        <w:rPr>
          <w:b w:val="0"/>
        </w:rPr>
        <w:t>shoulders</w:t>
      </w:r>
      <w:r w:rsidR="005867A2" w:rsidRPr="00456C49">
        <w:rPr>
          <w:b w:val="0"/>
        </w:rPr>
        <w:t xml:space="preserve"> of </w:t>
      </w:r>
      <w:r w:rsidR="00456C49" w:rsidRPr="0088635E">
        <w:rPr>
          <w:b w:val="0"/>
        </w:rPr>
        <w:t xml:space="preserve">the </w:t>
      </w:r>
      <w:r w:rsidR="00456C49">
        <w:rPr>
          <w:b w:val="0"/>
        </w:rPr>
        <w:t xml:space="preserve">east-west and </w:t>
      </w:r>
      <w:r w:rsidR="00456C49" w:rsidRPr="0088635E">
        <w:rPr>
          <w:b w:val="0"/>
        </w:rPr>
        <w:t xml:space="preserve">north-south </w:t>
      </w:r>
      <w:r w:rsidR="00C32B48" w:rsidRPr="00C32B48">
        <w:rPr>
          <w:b w:val="0"/>
        </w:rPr>
        <w:t xml:space="preserve">vacated alleys with a reservation of a utility easement </w:t>
      </w:r>
      <w:r w:rsidR="00456C49">
        <w:rPr>
          <w:b w:val="0"/>
        </w:rPr>
        <w:t>20 ft. wide,</w:t>
      </w:r>
      <w:r w:rsidR="00456C49" w:rsidRPr="0088635E">
        <w:rPr>
          <w:b w:val="0"/>
        </w:rPr>
        <w:t xml:space="preserve"> </w:t>
      </w:r>
      <w:r w:rsidR="00456C49" w:rsidRPr="001149EB">
        <w:rPr>
          <w:b w:val="0"/>
          <w:bCs w:val="0"/>
          <w:color w:val="000000" w:themeColor="text1"/>
        </w:rPr>
        <w:t xml:space="preserve">bounded by </w:t>
      </w:r>
      <w:r w:rsidR="00456C49">
        <w:rPr>
          <w:b w:val="0"/>
          <w:bCs w:val="0"/>
          <w:color w:val="000000" w:themeColor="text1"/>
        </w:rPr>
        <w:t>Charlevoix</w:t>
      </w:r>
      <w:r w:rsidR="00456C49" w:rsidRPr="001149EB">
        <w:rPr>
          <w:b w:val="0"/>
          <w:bCs w:val="0"/>
          <w:color w:val="000000" w:themeColor="text1"/>
        </w:rPr>
        <w:t xml:space="preserve"> Ave. </w:t>
      </w:r>
      <w:r w:rsidR="00456C49">
        <w:rPr>
          <w:b w:val="0"/>
          <w:bCs w:val="0"/>
          <w:color w:val="000000" w:themeColor="text1"/>
        </w:rPr>
        <w:t>5</w:t>
      </w:r>
      <w:r w:rsidR="00456C49" w:rsidRPr="001149EB">
        <w:rPr>
          <w:b w:val="0"/>
          <w:bCs w:val="0"/>
          <w:color w:val="000000" w:themeColor="text1"/>
        </w:rPr>
        <w:t xml:space="preserve">0 ft. wide, </w:t>
      </w:r>
      <w:r w:rsidR="00456C49">
        <w:rPr>
          <w:b w:val="0"/>
          <w:bCs w:val="0"/>
          <w:color w:val="000000" w:themeColor="text1"/>
        </w:rPr>
        <w:t>Elmwood</w:t>
      </w:r>
      <w:r w:rsidR="00456C49" w:rsidRPr="001149EB">
        <w:rPr>
          <w:b w:val="0"/>
          <w:bCs w:val="0"/>
          <w:color w:val="000000" w:themeColor="text1"/>
        </w:rPr>
        <w:t xml:space="preserve"> Ave. </w:t>
      </w:r>
      <w:r w:rsidR="00456C49">
        <w:rPr>
          <w:b w:val="0"/>
          <w:bCs w:val="0"/>
          <w:color w:val="000000" w:themeColor="text1"/>
        </w:rPr>
        <w:t>6</w:t>
      </w:r>
      <w:r w:rsidR="00456C49" w:rsidRPr="001149EB">
        <w:rPr>
          <w:b w:val="0"/>
          <w:bCs w:val="0"/>
          <w:color w:val="000000" w:themeColor="text1"/>
        </w:rPr>
        <w:t xml:space="preserve">0 ft wide, </w:t>
      </w:r>
      <w:r w:rsidR="00456C49">
        <w:rPr>
          <w:b w:val="0"/>
          <w:bCs w:val="0"/>
          <w:color w:val="000000" w:themeColor="text1"/>
        </w:rPr>
        <w:t>Hunt</w:t>
      </w:r>
      <w:r w:rsidR="00456C49" w:rsidRPr="001149EB">
        <w:rPr>
          <w:b w:val="0"/>
          <w:bCs w:val="0"/>
          <w:color w:val="000000" w:themeColor="text1"/>
        </w:rPr>
        <w:t xml:space="preserve"> St. </w:t>
      </w:r>
      <w:r w:rsidR="00456C49">
        <w:rPr>
          <w:b w:val="0"/>
          <w:bCs w:val="0"/>
          <w:color w:val="000000" w:themeColor="text1"/>
        </w:rPr>
        <w:t>5</w:t>
      </w:r>
      <w:r w:rsidR="00456C49" w:rsidRPr="001149EB">
        <w:rPr>
          <w:b w:val="0"/>
          <w:bCs w:val="0"/>
          <w:color w:val="000000" w:themeColor="text1"/>
        </w:rPr>
        <w:t xml:space="preserve">0 ft. wide, and </w:t>
      </w:r>
      <w:r w:rsidR="00456C49">
        <w:rPr>
          <w:b w:val="0"/>
          <w:bCs w:val="0"/>
          <w:color w:val="000000" w:themeColor="text1"/>
        </w:rPr>
        <w:t>McDougall</w:t>
      </w:r>
      <w:r w:rsidR="00456C49" w:rsidRPr="001149EB">
        <w:rPr>
          <w:b w:val="0"/>
          <w:bCs w:val="0"/>
          <w:color w:val="000000" w:themeColor="text1"/>
        </w:rPr>
        <w:t xml:space="preserve"> Ave. 80 ft. wide</w:t>
      </w:r>
      <w:r w:rsidR="00456C49">
        <w:rPr>
          <w:b w:val="0"/>
        </w:rPr>
        <w:t>, lying northerly-southerly of lots 5-10 of “Block 37 – Campau’s Subdivision” Liber 4 Page 96 of Plats, Wayne County Records, and lying northerly-southerly-westerly of lots 53-78 of “A. Sheley’s Subdivision” Liber 7 Page 39 of Plats, Wayne County Records.</w:t>
      </w:r>
    </w:p>
    <w:p w14:paraId="52EAB028" w14:textId="77777777" w:rsidR="00456C49" w:rsidRPr="00456C49" w:rsidRDefault="00456C49" w:rsidP="00456C49">
      <w:pPr>
        <w:pStyle w:val="BodyTextIndent"/>
        <w:tabs>
          <w:tab w:val="left" w:pos="0"/>
        </w:tabs>
        <w:ind w:left="0" w:firstLine="0"/>
        <w:rPr>
          <w:b w:val="0"/>
        </w:rPr>
      </w:pPr>
    </w:p>
    <w:p w14:paraId="30B02179" w14:textId="096BB333" w:rsidR="00073AA0" w:rsidRDefault="00E80D3F" w:rsidP="00A064FE">
      <w:pPr>
        <w:pStyle w:val="BodyTextIndent"/>
        <w:numPr>
          <w:ilvl w:val="0"/>
          <w:numId w:val="10"/>
        </w:numPr>
        <w:tabs>
          <w:tab w:val="left" w:pos="0"/>
        </w:tabs>
        <w:rPr>
          <w:b w:val="0"/>
        </w:rPr>
      </w:pPr>
      <w:r w:rsidRPr="00A064FE">
        <w:rPr>
          <w:b w:val="0"/>
        </w:rPr>
        <w:t>Nine</w:t>
      </w:r>
      <w:r w:rsidR="002B5521" w:rsidRPr="00A064FE">
        <w:rPr>
          <w:b w:val="0"/>
        </w:rPr>
        <w:t xml:space="preserve"> (</w:t>
      </w:r>
      <w:r w:rsidRPr="00A064FE">
        <w:rPr>
          <w:b w:val="0"/>
        </w:rPr>
        <w:t>9</w:t>
      </w:r>
      <w:r w:rsidR="002B5521" w:rsidRPr="00A064FE">
        <w:rPr>
          <w:b w:val="0"/>
        </w:rPr>
        <w:t xml:space="preserve">) new surface-mounted </w:t>
      </w:r>
      <w:r w:rsidR="00666D93" w:rsidRPr="00A064FE">
        <w:rPr>
          <w:b w:val="0"/>
        </w:rPr>
        <w:t xml:space="preserve">removable </w:t>
      </w:r>
      <w:r w:rsidR="00191954">
        <w:rPr>
          <w:b w:val="0"/>
        </w:rPr>
        <w:t>cast iron</w:t>
      </w:r>
      <w:r w:rsidR="002B5521" w:rsidRPr="00A064FE">
        <w:rPr>
          <w:b w:val="0"/>
        </w:rPr>
        <w:t xml:space="preserve"> bollards within </w:t>
      </w:r>
      <w:r w:rsidR="00A064FE" w:rsidRPr="0088635E">
        <w:rPr>
          <w:b w:val="0"/>
        </w:rPr>
        <w:t xml:space="preserve">the </w:t>
      </w:r>
      <w:r w:rsidR="00A064FE">
        <w:rPr>
          <w:b w:val="0"/>
        </w:rPr>
        <w:t xml:space="preserve">east-west and </w:t>
      </w:r>
      <w:r w:rsidR="00A064FE" w:rsidRPr="0088635E">
        <w:rPr>
          <w:b w:val="0"/>
        </w:rPr>
        <w:t xml:space="preserve">north-south </w:t>
      </w:r>
      <w:r w:rsidR="00F579BF" w:rsidRPr="00F579BF">
        <w:rPr>
          <w:b w:val="0"/>
        </w:rPr>
        <w:t xml:space="preserve">vacated alleys with a reservation of a utility easement </w:t>
      </w:r>
      <w:r w:rsidR="00A064FE">
        <w:rPr>
          <w:b w:val="0"/>
        </w:rPr>
        <w:t>20 ft. wide,</w:t>
      </w:r>
      <w:r w:rsidR="00A064FE" w:rsidRPr="0088635E">
        <w:rPr>
          <w:b w:val="0"/>
        </w:rPr>
        <w:t xml:space="preserve"> </w:t>
      </w:r>
      <w:r w:rsidR="00A064FE" w:rsidRPr="001149EB">
        <w:rPr>
          <w:b w:val="0"/>
          <w:bCs w:val="0"/>
          <w:color w:val="000000" w:themeColor="text1"/>
        </w:rPr>
        <w:t xml:space="preserve">bounded by </w:t>
      </w:r>
      <w:r w:rsidR="00A064FE">
        <w:rPr>
          <w:b w:val="0"/>
          <w:bCs w:val="0"/>
          <w:color w:val="000000" w:themeColor="text1"/>
        </w:rPr>
        <w:t>Charlevoix</w:t>
      </w:r>
      <w:r w:rsidR="00A064FE" w:rsidRPr="001149EB">
        <w:rPr>
          <w:b w:val="0"/>
          <w:bCs w:val="0"/>
          <w:color w:val="000000" w:themeColor="text1"/>
        </w:rPr>
        <w:t xml:space="preserve"> Ave. </w:t>
      </w:r>
      <w:r w:rsidR="00A064FE">
        <w:rPr>
          <w:b w:val="0"/>
          <w:bCs w:val="0"/>
          <w:color w:val="000000" w:themeColor="text1"/>
        </w:rPr>
        <w:t>5</w:t>
      </w:r>
      <w:r w:rsidR="00A064FE" w:rsidRPr="001149EB">
        <w:rPr>
          <w:b w:val="0"/>
          <w:bCs w:val="0"/>
          <w:color w:val="000000" w:themeColor="text1"/>
        </w:rPr>
        <w:t xml:space="preserve">0 ft. wide, </w:t>
      </w:r>
      <w:r w:rsidR="00A064FE">
        <w:rPr>
          <w:b w:val="0"/>
          <w:bCs w:val="0"/>
          <w:color w:val="000000" w:themeColor="text1"/>
        </w:rPr>
        <w:t>Elmwood</w:t>
      </w:r>
      <w:r w:rsidR="00A064FE" w:rsidRPr="001149EB">
        <w:rPr>
          <w:b w:val="0"/>
          <w:bCs w:val="0"/>
          <w:color w:val="000000" w:themeColor="text1"/>
        </w:rPr>
        <w:t xml:space="preserve"> Ave. </w:t>
      </w:r>
      <w:r w:rsidR="00A064FE">
        <w:rPr>
          <w:b w:val="0"/>
          <w:bCs w:val="0"/>
          <w:color w:val="000000" w:themeColor="text1"/>
        </w:rPr>
        <w:t>6</w:t>
      </w:r>
      <w:r w:rsidR="00A064FE" w:rsidRPr="001149EB">
        <w:rPr>
          <w:b w:val="0"/>
          <w:bCs w:val="0"/>
          <w:color w:val="000000" w:themeColor="text1"/>
        </w:rPr>
        <w:t xml:space="preserve">0 ft wide, </w:t>
      </w:r>
      <w:r w:rsidR="00A064FE">
        <w:rPr>
          <w:b w:val="0"/>
          <w:bCs w:val="0"/>
          <w:color w:val="000000" w:themeColor="text1"/>
        </w:rPr>
        <w:t>Hunt</w:t>
      </w:r>
      <w:r w:rsidR="00A064FE" w:rsidRPr="001149EB">
        <w:rPr>
          <w:b w:val="0"/>
          <w:bCs w:val="0"/>
          <w:color w:val="000000" w:themeColor="text1"/>
        </w:rPr>
        <w:t xml:space="preserve"> St. </w:t>
      </w:r>
      <w:r w:rsidR="00A064FE">
        <w:rPr>
          <w:b w:val="0"/>
          <w:bCs w:val="0"/>
          <w:color w:val="000000" w:themeColor="text1"/>
        </w:rPr>
        <w:t>5</w:t>
      </w:r>
      <w:r w:rsidR="00A064FE" w:rsidRPr="001149EB">
        <w:rPr>
          <w:b w:val="0"/>
          <w:bCs w:val="0"/>
          <w:color w:val="000000" w:themeColor="text1"/>
        </w:rPr>
        <w:t xml:space="preserve">0 ft. wide, and </w:t>
      </w:r>
      <w:r w:rsidR="00A064FE">
        <w:rPr>
          <w:b w:val="0"/>
          <w:bCs w:val="0"/>
          <w:color w:val="000000" w:themeColor="text1"/>
        </w:rPr>
        <w:t>McDougall</w:t>
      </w:r>
      <w:r w:rsidR="00A064FE" w:rsidRPr="001149EB">
        <w:rPr>
          <w:b w:val="0"/>
          <w:bCs w:val="0"/>
          <w:color w:val="000000" w:themeColor="text1"/>
        </w:rPr>
        <w:t xml:space="preserve"> Ave. 80 ft. wide</w:t>
      </w:r>
      <w:r w:rsidR="00073AA0">
        <w:rPr>
          <w:b w:val="0"/>
        </w:rPr>
        <w:t>.</w:t>
      </w:r>
      <w:r w:rsidR="005B49D1" w:rsidRPr="005B49D1">
        <w:t xml:space="preserve"> </w:t>
      </w:r>
      <w:r w:rsidR="005B49D1" w:rsidRPr="005B49D1">
        <w:rPr>
          <w:b w:val="0"/>
        </w:rPr>
        <w:t>Said new surface-mounted removable cast iron decorative bollards shall be 35” in length and 12” in depth.</w:t>
      </w:r>
    </w:p>
    <w:p w14:paraId="1FBA5023" w14:textId="77777777" w:rsidR="00073AA0" w:rsidRDefault="00073AA0" w:rsidP="00073AA0">
      <w:pPr>
        <w:pStyle w:val="ListParagraph"/>
        <w:rPr>
          <w:b/>
        </w:rPr>
      </w:pPr>
    </w:p>
    <w:p w14:paraId="49A111B3" w14:textId="67B7CB28" w:rsidR="00073AA0" w:rsidRDefault="00073AA0" w:rsidP="00073AA0">
      <w:pPr>
        <w:pStyle w:val="BodyTextIndent"/>
        <w:numPr>
          <w:ilvl w:val="0"/>
          <w:numId w:val="11"/>
        </w:numPr>
        <w:tabs>
          <w:tab w:val="left" w:pos="0"/>
        </w:tabs>
        <w:rPr>
          <w:b w:val="0"/>
        </w:rPr>
      </w:pPr>
      <w:r>
        <w:rPr>
          <w:b w:val="0"/>
        </w:rPr>
        <w:t>Three (3) new cast iron decorative bollards bounded by lots 6</w:t>
      </w:r>
      <w:r w:rsidR="007D674D">
        <w:rPr>
          <w:b w:val="0"/>
        </w:rPr>
        <w:t>1</w:t>
      </w:r>
      <w:r>
        <w:rPr>
          <w:b w:val="0"/>
        </w:rPr>
        <w:t xml:space="preserve"> and </w:t>
      </w:r>
      <w:r w:rsidR="007D674D">
        <w:rPr>
          <w:b w:val="0"/>
        </w:rPr>
        <w:t>62</w:t>
      </w:r>
      <w:r>
        <w:rPr>
          <w:b w:val="0"/>
        </w:rPr>
        <w:t xml:space="preserve">. Lying </w:t>
      </w:r>
      <w:r w:rsidR="007D674D">
        <w:rPr>
          <w:b w:val="0"/>
        </w:rPr>
        <w:t>4</w:t>
      </w:r>
      <w:r>
        <w:rPr>
          <w:b w:val="0"/>
        </w:rPr>
        <w:t>’ easterly of lot 6</w:t>
      </w:r>
      <w:r w:rsidR="00005E69">
        <w:rPr>
          <w:b w:val="0"/>
        </w:rPr>
        <w:t>1</w:t>
      </w:r>
      <w:r>
        <w:rPr>
          <w:b w:val="0"/>
        </w:rPr>
        <w:t xml:space="preserve">, lying </w:t>
      </w:r>
      <w:r w:rsidR="00005E69">
        <w:rPr>
          <w:b w:val="0"/>
        </w:rPr>
        <w:t>10</w:t>
      </w:r>
      <w:r>
        <w:rPr>
          <w:b w:val="0"/>
        </w:rPr>
        <w:t>’ easterly of lot 6</w:t>
      </w:r>
      <w:r w:rsidR="00005E69">
        <w:rPr>
          <w:b w:val="0"/>
        </w:rPr>
        <w:t>1</w:t>
      </w:r>
      <w:r>
        <w:rPr>
          <w:b w:val="0"/>
        </w:rPr>
        <w:t xml:space="preserve">, and lying </w:t>
      </w:r>
      <w:r w:rsidR="00CB2057">
        <w:rPr>
          <w:b w:val="0"/>
        </w:rPr>
        <w:t>16</w:t>
      </w:r>
      <w:r>
        <w:rPr>
          <w:b w:val="0"/>
        </w:rPr>
        <w:t xml:space="preserve">’ ft. </w:t>
      </w:r>
      <w:r w:rsidR="00CB5AC4">
        <w:rPr>
          <w:b w:val="0"/>
        </w:rPr>
        <w:t>ea</w:t>
      </w:r>
      <w:r>
        <w:rPr>
          <w:b w:val="0"/>
        </w:rPr>
        <w:t xml:space="preserve">sterly of lot </w:t>
      </w:r>
      <w:r w:rsidR="00C82D53">
        <w:rPr>
          <w:b w:val="0"/>
        </w:rPr>
        <w:t>61</w:t>
      </w:r>
      <w:r w:rsidR="00DF1451">
        <w:rPr>
          <w:b w:val="0"/>
        </w:rPr>
        <w:t xml:space="preserve"> of </w:t>
      </w:r>
      <w:r w:rsidR="00DF1451" w:rsidRPr="00DF1451">
        <w:rPr>
          <w:b w:val="0"/>
        </w:rPr>
        <w:t xml:space="preserve"> “A. Sheley’s Subdivision” Liber 7 Page 39 of Plats, Wayne County Records.</w:t>
      </w:r>
    </w:p>
    <w:p w14:paraId="4E595D81" w14:textId="77777777" w:rsidR="00DF1451" w:rsidRDefault="00DF1451" w:rsidP="00DF1451">
      <w:pPr>
        <w:pStyle w:val="BodyTextIndent"/>
        <w:tabs>
          <w:tab w:val="left" w:pos="0"/>
        </w:tabs>
        <w:ind w:left="2160" w:firstLine="0"/>
        <w:rPr>
          <w:b w:val="0"/>
        </w:rPr>
      </w:pPr>
    </w:p>
    <w:p w14:paraId="4330E8B4" w14:textId="09919A97" w:rsidR="00073AA0" w:rsidRDefault="00073AA0" w:rsidP="00073AA0">
      <w:pPr>
        <w:pStyle w:val="BodyTextIndent"/>
        <w:numPr>
          <w:ilvl w:val="0"/>
          <w:numId w:val="11"/>
        </w:numPr>
        <w:tabs>
          <w:tab w:val="left" w:pos="0"/>
        </w:tabs>
        <w:rPr>
          <w:b w:val="0"/>
        </w:rPr>
      </w:pPr>
      <w:r w:rsidRPr="00E84EB8">
        <w:rPr>
          <w:b w:val="0"/>
        </w:rPr>
        <w:t>Three (3) new cast iron decorative bollard</w:t>
      </w:r>
      <w:r>
        <w:rPr>
          <w:b w:val="0"/>
        </w:rPr>
        <w:t xml:space="preserve">s bounded by lots </w:t>
      </w:r>
      <w:r w:rsidR="00C83140">
        <w:rPr>
          <w:b w:val="0"/>
        </w:rPr>
        <w:t>69</w:t>
      </w:r>
      <w:r>
        <w:rPr>
          <w:b w:val="0"/>
        </w:rPr>
        <w:t xml:space="preserve"> and </w:t>
      </w:r>
      <w:r w:rsidR="00C83140">
        <w:rPr>
          <w:b w:val="0"/>
        </w:rPr>
        <w:t>70</w:t>
      </w:r>
      <w:r>
        <w:rPr>
          <w:b w:val="0"/>
        </w:rPr>
        <w:t xml:space="preserve">. Lying </w:t>
      </w:r>
      <w:r w:rsidR="00A40E9F">
        <w:rPr>
          <w:b w:val="0"/>
        </w:rPr>
        <w:t>4</w:t>
      </w:r>
      <w:r>
        <w:rPr>
          <w:b w:val="0"/>
        </w:rPr>
        <w:t xml:space="preserve">’ </w:t>
      </w:r>
      <w:r w:rsidR="009330B6">
        <w:rPr>
          <w:b w:val="0"/>
        </w:rPr>
        <w:t>we</w:t>
      </w:r>
      <w:r>
        <w:rPr>
          <w:b w:val="0"/>
        </w:rPr>
        <w:t xml:space="preserve">sterly of lot </w:t>
      </w:r>
      <w:r w:rsidR="009330B6">
        <w:rPr>
          <w:b w:val="0"/>
        </w:rPr>
        <w:t>69</w:t>
      </w:r>
      <w:r>
        <w:rPr>
          <w:b w:val="0"/>
        </w:rPr>
        <w:t xml:space="preserve">, lying </w:t>
      </w:r>
      <w:r w:rsidR="00A40E9F">
        <w:rPr>
          <w:b w:val="0"/>
        </w:rPr>
        <w:t>9</w:t>
      </w:r>
      <w:r>
        <w:rPr>
          <w:b w:val="0"/>
        </w:rPr>
        <w:t xml:space="preserve">’ </w:t>
      </w:r>
      <w:r w:rsidR="00A40E9F">
        <w:rPr>
          <w:b w:val="0"/>
        </w:rPr>
        <w:t>we</w:t>
      </w:r>
      <w:r>
        <w:rPr>
          <w:b w:val="0"/>
        </w:rPr>
        <w:t xml:space="preserve">sterly of lot </w:t>
      </w:r>
      <w:r w:rsidR="00A40E9F">
        <w:rPr>
          <w:b w:val="0"/>
        </w:rPr>
        <w:t>69</w:t>
      </w:r>
      <w:r>
        <w:rPr>
          <w:b w:val="0"/>
        </w:rPr>
        <w:t xml:space="preserve">, and lying </w:t>
      </w:r>
      <w:r w:rsidR="00FD1F58">
        <w:rPr>
          <w:b w:val="0"/>
        </w:rPr>
        <w:t>14</w:t>
      </w:r>
      <w:r>
        <w:rPr>
          <w:b w:val="0"/>
        </w:rPr>
        <w:t xml:space="preserve">’ westerly of lot </w:t>
      </w:r>
      <w:r w:rsidR="00FD1F58">
        <w:rPr>
          <w:b w:val="0"/>
        </w:rPr>
        <w:t>6</w:t>
      </w:r>
      <w:r>
        <w:rPr>
          <w:b w:val="0"/>
        </w:rPr>
        <w:t>9</w:t>
      </w:r>
      <w:r w:rsidR="00DF1451">
        <w:rPr>
          <w:b w:val="0"/>
        </w:rPr>
        <w:t xml:space="preserve"> of </w:t>
      </w:r>
      <w:r w:rsidR="00DF1451" w:rsidRPr="00DF1451">
        <w:rPr>
          <w:b w:val="0"/>
        </w:rPr>
        <w:t>“A. Sheley’s Subdivision” Liber 7 Page 39 of Plats, Wayne County Records</w:t>
      </w:r>
      <w:r w:rsidR="00DF1451">
        <w:rPr>
          <w:b w:val="0"/>
        </w:rPr>
        <w:t>.</w:t>
      </w:r>
    </w:p>
    <w:p w14:paraId="2D05CFE8" w14:textId="77777777" w:rsidR="00DF1451" w:rsidRDefault="00DF1451" w:rsidP="00DF1451">
      <w:pPr>
        <w:pStyle w:val="ListParagraph"/>
        <w:rPr>
          <w:b/>
        </w:rPr>
      </w:pPr>
    </w:p>
    <w:p w14:paraId="22EE5A2A" w14:textId="77777777" w:rsidR="00DF1451" w:rsidRDefault="00DF1451" w:rsidP="00DF1451">
      <w:pPr>
        <w:pStyle w:val="BodyTextIndent"/>
        <w:tabs>
          <w:tab w:val="left" w:pos="0"/>
        </w:tabs>
        <w:ind w:left="2160" w:firstLine="0"/>
        <w:rPr>
          <w:b w:val="0"/>
        </w:rPr>
      </w:pPr>
    </w:p>
    <w:p w14:paraId="465C11B7" w14:textId="60B8D193" w:rsidR="00073AA0" w:rsidRPr="00E84EB8" w:rsidRDefault="00073AA0" w:rsidP="00073AA0">
      <w:pPr>
        <w:pStyle w:val="BodyTextIndent"/>
        <w:numPr>
          <w:ilvl w:val="0"/>
          <w:numId w:val="11"/>
        </w:numPr>
        <w:tabs>
          <w:tab w:val="left" w:pos="0"/>
        </w:tabs>
        <w:rPr>
          <w:b w:val="0"/>
        </w:rPr>
      </w:pPr>
      <w:r>
        <w:rPr>
          <w:b w:val="0"/>
        </w:rPr>
        <w:t xml:space="preserve">Three (3) new cast iron decorative bollards bounded by lots </w:t>
      </w:r>
      <w:r w:rsidR="00306D7B">
        <w:rPr>
          <w:b w:val="0"/>
        </w:rPr>
        <w:t>5</w:t>
      </w:r>
      <w:r>
        <w:rPr>
          <w:b w:val="0"/>
        </w:rPr>
        <w:t xml:space="preserve"> and </w:t>
      </w:r>
      <w:r w:rsidR="00306D7B">
        <w:rPr>
          <w:b w:val="0"/>
        </w:rPr>
        <w:t>10</w:t>
      </w:r>
      <w:r>
        <w:rPr>
          <w:b w:val="0"/>
        </w:rPr>
        <w:t xml:space="preserve">. Lying </w:t>
      </w:r>
      <w:r w:rsidR="00DB4968">
        <w:rPr>
          <w:b w:val="0"/>
        </w:rPr>
        <w:t>6.0</w:t>
      </w:r>
      <w:r>
        <w:rPr>
          <w:b w:val="0"/>
        </w:rPr>
        <w:t xml:space="preserve">’ </w:t>
      </w:r>
      <w:r w:rsidR="00E60C1D">
        <w:rPr>
          <w:b w:val="0"/>
        </w:rPr>
        <w:t>northerly</w:t>
      </w:r>
      <w:r>
        <w:rPr>
          <w:b w:val="0"/>
        </w:rPr>
        <w:t xml:space="preserve"> of lot</w:t>
      </w:r>
      <w:r w:rsidR="00E60C1D">
        <w:rPr>
          <w:b w:val="0"/>
        </w:rPr>
        <w:t xml:space="preserve"> 5</w:t>
      </w:r>
      <w:r>
        <w:rPr>
          <w:b w:val="0"/>
        </w:rPr>
        <w:t xml:space="preserve">, lying </w:t>
      </w:r>
      <w:r w:rsidR="00E60C1D">
        <w:rPr>
          <w:b w:val="0"/>
        </w:rPr>
        <w:t>12.0</w:t>
      </w:r>
      <w:r>
        <w:rPr>
          <w:b w:val="0"/>
        </w:rPr>
        <w:t xml:space="preserve">’ </w:t>
      </w:r>
      <w:r w:rsidR="00E60C1D">
        <w:rPr>
          <w:b w:val="0"/>
        </w:rPr>
        <w:t>northerly of</w:t>
      </w:r>
      <w:r>
        <w:rPr>
          <w:b w:val="0"/>
        </w:rPr>
        <w:t xml:space="preserve"> lot</w:t>
      </w:r>
      <w:r w:rsidR="009717E4">
        <w:rPr>
          <w:b w:val="0"/>
        </w:rPr>
        <w:t xml:space="preserve"> 5</w:t>
      </w:r>
      <w:r>
        <w:rPr>
          <w:b w:val="0"/>
        </w:rPr>
        <w:t>, and lying 1</w:t>
      </w:r>
      <w:r w:rsidR="009717E4">
        <w:rPr>
          <w:b w:val="0"/>
        </w:rPr>
        <w:t>8</w:t>
      </w:r>
      <w:r>
        <w:rPr>
          <w:b w:val="0"/>
        </w:rPr>
        <w:t xml:space="preserve">’ </w:t>
      </w:r>
      <w:r w:rsidR="009717E4">
        <w:rPr>
          <w:b w:val="0"/>
        </w:rPr>
        <w:t>northerly</w:t>
      </w:r>
      <w:r>
        <w:rPr>
          <w:b w:val="0"/>
        </w:rPr>
        <w:t xml:space="preserve"> of lot </w:t>
      </w:r>
      <w:r w:rsidR="009717E4">
        <w:rPr>
          <w:b w:val="0"/>
        </w:rPr>
        <w:t>5</w:t>
      </w:r>
      <w:r w:rsidR="00DF1451">
        <w:rPr>
          <w:b w:val="0"/>
        </w:rPr>
        <w:t xml:space="preserve"> of “</w:t>
      </w:r>
      <w:r w:rsidR="000073C1">
        <w:rPr>
          <w:b w:val="0"/>
        </w:rPr>
        <w:t>Block 37</w:t>
      </w:r>
      <w:r w:rsidR="000C15B7">
        <w:rPr>
          <w:b w:val="0"/>
        </w:rPr>
        <w:t>-</w:t>
      </w:r>
      <w:r w:rsidR="00DF1451" w:rsidRPr="00DF1451">
        <w:rPr>
          <w:b w:val="0"/>
        </w:rPr>
        <w:t>Campau’s Subdivision” Liber 4 Page 96 of Plats, Wayne County Records.</w:t>
      </w:r>
    </w:p>
    <w:p w14:paraId="69D15BC4" w14:textId="77777777" w:rsidR="00073AA0" w:rsidRDefault="00073AA0" w:rsidP="00073AA0">
      <w:pPr>
        <w:pStyle w:val="BodyTextIndent"/>
        <w:tabs>
          <w:tab w:val="left" w:pos="0"/>
        </w:tabs>
        <w:ind w:left="1080" w:firstLine="0"/>
        <w:rPr>
          <w:b w:val="0"/>
        </w:rPr>
      </w:pPr>
    </w:p>
    <w:p w14:paraId="7000E084" w14:textId="77777777" w:rsidR="00073AA0" w:rsidRDefault="00073AA0" w:rsidP="00073AA0">
      <w:pPr>
        <w:pStyle w:val="ListParagraph"/>
        <w:rPr>
          <w:b/>
        </w:rPr>
      </w:pPr>
    </w:p>
    <w:p w14:paraId="2EC333F0" w14:textId="078A9B3D" w:rsidR="00DD4F19" w:rsidRPr="00722C2A" w:rsidRDefault="00412F34" w:rsidP="00C97E84">
      <w:pPr>
        <w:pStyle w:val="BodyTextIndent"/>
        <w:numPr>
          <w:ilvl w:val="0"/>
          <w:numId w:val="10"/>
        </w:numPr>
        <w:tabs>
          <w:tab w:val="left" w:pos="0"/>
        </w:tabs>
        <w:rPr>
          <w:b w:val="0"/>
        </w:rPr>
      </w:pPr>
      <w:r>
        <w:rPr>
          <w:b w:val="0"/>
        </w:rPr>
        <w:t>Four</w:t>
      </w:r>
      <w:r w:rsidR="001D39B5" w:rsidRPr="00C97E84">
        <w:rPr>
          <w:b w:val="0"/>
        </w:rPr>
        <w:t xml:space="preserve"> (</w:t>
      </w:r>
      <w:r>
        <w:rPr>
          <w:b w:val="0"/>
        </w:rPr>
        <w:t>4</w:t>
      </w:r>
      <w:r w:rsidR="001D39B5" w:rsidRPr="00C97E84">
        <w:rPr>
          <w:b w:val="0"/>
        </w:rPr>
        <w:t xml:space="preserve">) new </w:t>
      </w:r>
      <w:r w:rsidR="00270E5F">
        <w:rPr>
          <w:b w:val="0"/>
        </w:rPr>
        <w:t>in-ground</w:t>
      </w:r>
      <w:r w:rsidR="00B2531C" w:rsidRPr="00C97E84">
        <w:rPr>
          <w:b w:val="0"/>
        </w:rPr>
        <w:t xml:space="preserve"> </w:t>
      </w:r>
      <w:r w:rsidR="00590C27">
        <w:rPr>
          <w:b w:val="0"/>
        </w:rPr>
        <w:t>rotating</w:t>
      </w:r>
      <w:r w:rsidR="00495626">
        <w:rPr>
          <w:b w:val="0"/>
        </w:rPr>
        <w:t xml:space="preserve"> art panels</w:t>
      </w:r>
      <w:r w:rsidR="005E6C50" w:rsidRPr="00C97E84">
        <w:rPr>
          <w:b w:val="0"/>
        </w:rPr>
        <w:t xml:space="preserve"> </w:t>
      </w:r>
      <w:r w:rsidR="0088635E" w:rsidRPr="00C97E84">
        <w:rPr>
          <w:b w:val="0"/>
        </w:rPr>
        <w:t xml:space="preserve">within </w:t>
      </w:r>
      <w:r w:rsidR="00A3729E" w:rsidRPr="0088635E">
        <w:rPr>
          <w:b w:val="0"/>
        </w:rPr>
        <w:t xml:space="preserve">the </w:t>
      </w:r>
      <w:r w:rsidR="00A3729E">
        <w:rPr>
          <w:b w:val="0"/>
        </w:rPr>
        <w:t xml:space="preserve">east-west and </w:t>
      </w:r>
      <w:r w:rsidR="00A3729E" w:rsidRPr="0088635E">
        <w:rPr>
          <w:b w:val="0"/>
        </w:rPr>
        <w:t>north-south</w:t>
      </w:r>
      <w:r w:rsidR="00F579BF">
        <w:rPr>
          <w:b w:val="0"/>
        </w:rPr>
        <w:t xml:space="preserve"> </w:t>
      </w:r>
      <w:r w:rsidR="00F579BF" w:rsidRPr="00F579BF">
        <w:rPr>
          <w:b w:val="0"/>
        </w:rPr>
        <w:t xml:space="preserve">vacated alleys with a reservation of a utility easement </w:t>
      </w:r>
      <w:r w:rsidR="00A3729E">
        <w:rPr>
          <w:b w:val="0"/>
        </w:rPr>
        <w:t>20 ft. wide,</w:t>
      </w:r>
      <w:r w:rsidR="00A3729E" w:rsidRPr="0088635E">
        <w:rPr>
          <w:b w:val="0"/>
        </w:rPr>
        <w:t xml:space="preserve"> </w:t>
      </w:r>
      <w:r w:rsidR="00A3729E" w:rsidRPr="001149EB">
        <w:rPr>
          <w:b w:val="0"/>
          <w:bCs w:val="0"/>
          <w:color w:val="000000" w:themeColor="text1"/>
        </w:rPr>
        <w:t xml:space="preserve">bounded by </w:t>
      </w:r>
      <w:r w:rsidR="00A3729E">
        <w:rPr>
          <w:b w:val="0"/>
          <w:bCs w:val="0"/>
          <w:color w:val="000000" w:themeColor="text1"/>
        </w:rPr>
        <w:t>Charlevoix</w:t>
      </w:r>
      <w:r w:rsidR="00A3729E" w:rsidRPr="001149EB">
        <w:rPr>
          <w:b w:val="0"/>
          <w:bCs w:val="0"/>
          <w:color w:val="000000" w:themeColor="text1"/>
        </w:rPr>
        <w:t xml:space="preserve"> Ave. </w:t>
      </w:r>
      <w:r w:rsidR="00BF14A0" w:rsidRPr="00BF14A0">
        <w:rPr>
          <w:b w:val="0"/>
          <w:bCs w:val="0"/>
          <w:color w:val="000000" w:themeColor="text1"/>
        </w:rPr>
        <w:t xml:space="preserve">50 ft. wide, Elmwood Ave. 60 ft wide, Hunt St. 50 ft. wide, and McDougall Ave. 80 ft. </w:t>
      </w:r>
      <w:r w:rsidR="00ED3D6A">
        <w:rPr>
          <w:b w:val="0"/>
          <w:bCs w:val="0"/>
          <w:color w:val="000000" w:themeColor="text1"/>
        </w:rPr>
        <w:t xml:space="preserve">wide. </w:t>
      </w:r>
      <w:r w:rsidR="00134475">
        <w:rPr>
          <w:b w:val="0"/>
          <w:bCs w:val="0"/>
          <w:color w:val="000000" w:themeColor="text1"/>
        </w:rPr>
        <w:t xml:space="preserve">Said new-in ground wood post signs </w:t>
      </w:r>
      <w:r w:rsidR="004D5FD8">
        <w:rPr>
          <w:b w:val="0"/>
          <w:bCs w:val="0"/>
          <w:color w:val="000000" w:themeColor="text1"/>
        </w:rPr>
        <w:t xml:space="preserve">shall be </w:t>
      </w:r>
      <w:r w:rsidR="001363D6">
        <w:rPr>
          <w:b w:val="0"/>
          <w:bCs w:val="0"/>
          <w:color w:val="000000" w:themeColor="text1"/>
        </w:rPr>
        <w:t>66”</w:t>
      </w:r>
      <w:r w:rsidR="004D5FD8">
        <w:rPr>
          <w:b w:val="0"/>
          <w:bCs w:val="0"/>
          <w:color w:val="000000" w:themeColor="text1"/>
        </w:rPr>
        <w:t xml:space="preserve"> above grade and </w:t>
      </w:r>
      <w:r w:rsidR="007D1B85">
        <w:rPr>
          <w:b w:val="0"/>
          <w:bCs w:val="0"/>
          <w:color w:val="000000" w:themeColor="text1"/>
        </w:rPr>
        <w:t>48</w:t>
      </w:r>
      <w:r w:rsidR="00DE02A4">
        <w:rPr>
          <w:b w:val="0"/>
          <w:bCs w:val="0"/>
          <w:color w:val="000000" w:themeColor="text1"/>
        </w:rPr>
        <w:t xml:space="preserve">” </w:t>
      </w:r>
      <w:r w:rsidR="00722C2A">
        <w:rPr>
          <w:b w:val="0"/>
          <w:bCs w:val="0"/>
          <w:color w:val="000000" w:themeColor="text1"/>
        </w:rPr>
        <w:t>in depth</w:t>
      </w:r>
      <w:r w:rsidR="00DE02A4">
        <w:rPr>
          <w:b w:val="0"/>
          <w:bCs w:val="0"/>
          <w:color w:val="000000" w:themeColor="text1"/>
        </w:rPr>
        <w:t xml:space="preserve">. </w:t>
      </w:r>
    </w:p>
    <w:p w14:paraId="15B9C775" w14:textId="77777777" w:rsidR="00722C2A" w:rsidRPr="00DD4F19" w:rsidRDefault="00722C2A" w:rsidP="00722C2A">
      <w:pPr>
        <w:pStyle w:val="BodyTextIndent"/>
        <w:tabs>
          <w:tab w:val="left" w:pos="0"/>
        </w:tabs>
        <w:ind w:left="1080" w:firstLine="0"/>
        <w:rPr>
          <w:b w:val="0"/>
        </w:rPr>
      </w:pPr>
    </w:p>
    <w:p w14:paraId="14A839F3" w14:textId="500FDD45" w:rsidR="00DD4F19" w:rsidRDefault="004C3420" w:rsidP="00DD4F19">
      <w:pPr>
        <w:pStyle w:val="BodyTextIndent"/>
        <w:numPr>
          <w:ilvl w:val="0"/>
          <w:numId w:val="12"/>
        </w:numPr>
        <w:tabs>
          <w:tab w:val="left" w:pos="0"/>
        </w:tabs>
        <w:rPr>
          <w:b w:val="0"/>
        </w:rPr>
      </w:pPr>
      <w:r>
        <w:rPr>
          <w:b w:val="0"/>
        </w:rPr>
        <w:t>One (1) new in-ground post</w:t>
      </w:r>
      <w:r w:rsidR="006450AE">
        <w:rPr>
          <w:b w:val="0"/>
        </w:rPr>
        <w:t xml:space="preserve"> rotating art panels</w:t>
      </w:r>
      <w:r>
        <w:rPr>
          <w:b w:val="0"/>
        </w:rPr>
        <w:t xml:space="preserve"> </w:t>
      </w:r>
      <w:r w:rsidR="00EA16DD">
        <w:rPr>
          <w:b w:val="0"/>
        </w:rPr>
        <w:t>bounded by lots 61 and 62</w:t>
      </w:r>
      <w:r>
        <w:rPr>
          <w:b w:val="0"/>
        </w:rPr>
        <w:t xml:space="preserve"> </w:t>
      </w:r>
      <w:r w:rsidR="00070644">
        <w:rPr>
          <w:b w:val="0"/>
        </w:rPr>
        <w:t xml:space="preserve">lying 18’ </w:t>
      </w:r>
      <w:r w:rsidR="006E2581">
        <w:rPr>
          <w:b w:val="0"/>
        </w:rPr>
        <w:t>easterly of lot 61</w:t>
      </w:r>
      <w:r w:rsidR="00030203">
        <w:rPr>
          <w:b w:val="0"/>
        </w:rPr>
        <w:t xml:space="preserve"> of </w:t>
      </w:r>
      <w:r w:rsidR="00030203" w:rsidRPr="00030203">
        <w:rPr>
          <w:b w:val="0"/>
        </w:rPr>
        <w:t>“Block 37 – Campau’s Subdivision” Liber 4 Page 96 and “A. Sheley’s Subdivision” Liber 7 Page 39 of Plats, Wayne County Records.</w:t>
      </w:r>
    </w:p>
    <w:p w14:paraId="08D57DD3" w14:textId="77777777" w:rsidR="00030203" w:rsidRDefault="00030203" w:rsidP="00030203">
      <w:pPr>
        <w:pStyle w:val="BodyTextIndent"/>
        <w:tabs>
          <w:tab w:val="left" w:pos="0"/>
        </w:tabs>
        <w:ind w:left="1800" w:firstLine="0"/>
        <w:rPr>
          <w:b w:val="0"/>
        </w:rPr>
      </w:pPr>
    </w:p>
    <w:p w14:paraId="2A287B12" w14:textId="72F17BCB" w:rsidR="00030203" w:rsidRDefault="007F2959" w:rsidP="00030203">
      <w:pPr>
        <w:pStyle w:val="BodyTextIndent"/>
        <w:numPr>
          <w:ilvl w:val="0"/>
          <w:numId w:val="12"/>
        </w:numPr>
        <w:tabs>
          <w:tab w:val="left" w:pos="0"/>
        </w:tabs>
        <w:rPr>
          <w:b w:val="0"/>
        </w:rPr>
      </w:pPr>
      <w:r>
        <w:rPr>
          <w:b w:val="0"/>
        </w:rPr>
        <w:t xml:space="preserve">One (1) new in-ground post </w:t>
      </w:r>
      <w:r w:rsidR="006450AE">
        <w:rPr>
          <w:b w:val="0"/>
        </w:rPr>
        <w:t xml:space="preserve">rotating art panels </w:t>
      </w:r>
      <w:r w:rsidR="005C1D82">
        <w:rPr>
          <w:b w:val="0"/>
        </w:rPr>
        <w:t>bounded by lots 61 and 70</w:t>
      </w:r>
      <w:r>
        <w:rPr>
          <w:b w:val="0"/>
        </w:rPr>
        <w:t xml:space="preserve"> lying </w:t>
      </w:r>
      <w:r w:rsidR="00054443">
        <w:rPr>
          <w:b w:val="0"/>
        </w:rPr>
        <w:t>2’ westerly of lot 61</w:t>
      </w:r>
      <w:r w:rsidR="00030203">
        <w:rPr>
          <w:b w:val="0"/>
        </w:rPr>
        <w:t xml:space="preserve"> of </w:t>
      </w:r>
      <w:r w:rsidR="00030203" w:rsidRPr="00030203">
        <w:rPr>
          <w:b w:val="0"/>
        </w:rPr>
        <w:t>“Block 37 – Campau’s Subdivision” Liber 4 Page 96 and “A. Sheley’s Subdivision” Liber 7 Page 39 of Plats, Wayne County Records.</w:t>
      </w:r>
    </w:p>
    <w:p w14:paraId="56A3C959" w14:textId="77777777" w:rsidR="00030203" w:rsidRDefault="00030203" w:rsidP="00030203">
      <w:pPr>
        <w:pStyle w:val="ListParagraph"/>
        <w:rPr>
          <w:b/>
        </w:rPr>
      </w:pPr>
    </w:p>
    <w:p w14:paraId="37C333B7" w14:textId="77777777" w:rsidR="00030203" w:rsidRPr="00030203" w:rsidRDefault="00030203" w:rsidP="00030203">
      <w:pPr>
        <w:pStyle w:val="BodyTextIndent"/>
        <w:tabs>
          <w:tab w:val="left" w:pos="0"/>
        </w:tabs>
        <w:ind w:left="1800" w:firstLine="0"/>
        <w:rPr>
          <w:b w:val="0"/>
        </w:rPr>
      </w:pPr>
    </w:p>
    <w:p w14:paraId="2F1BB0F9" w14:textId="2D03F516" w:rsidR="00E755C6" w:rsidRDefault="0047567A" w:rsidP="00E755C6">
      <w:pPr>
        <w:pStyle w:val="BodyTextIndent"/>
        <w:numPr>
          <w:ilvl w:val="0"/>
          <w:numId w:val="12"/>
        </w:numPr>
        <w:tabs>
          <w:tab w:val="left" w:pos="0"/>
        </w:tabs>
        <w:rPr>
          <w:b w:val="0"/>
        </w:rPr>
      </w:pPr>
      <w:r>
        <w:rPr>
          <w:b w:val="0"/>
        </w:rPr>
        <w:t xml:space="preserve">One (1) new in-ground post </w:t>
      </w:r>
      <w:r w:rsidR="006450AE">
        <w:rPr>
          <w:b w:val="0"/>
        </w:rPr>
        <w:t xml:space="preserve">rotating art panels </w:t>
      </w:r>
      <w:r w:rsidR="00D30B22">
        <w:rPr>
          <w:b w:val="0"/>
        </w:rPr>
        <w:t xml:space="preserve">bounded by lots </w:t>
      </w:r>
      <w:r w:rsidR="00C82170">
        <w:rPr>
          <w:b w:val="0"/>
        </w:rPr>
        <w:t>61 and 70</w:t>
      </w:r>
      <w:r>
        <w:rPr>
          <w:b w:val="0"/>
        </w:rPr>
        <w:t xml:space="preserve"> lying 3’ </w:t>
      </w:r>
      <w:r w:rsidR="00E755C6">
        <w:rPr>
          <w:b w:val="0"/>
        </w:rPr>
        <w:t>southerly of lot 61</w:t>
      </w:r>
      <w:r w:rsidR="00030203">
        <w:rPr>
          <w:b w:val="0"/>
        </w:rPr>
        <w:t xml:space="preserve"> of </w:t>
      </w:r>
      <w:r w:rsidR="00030203" w:rsidRPr="00030203">
        <w:rPr>
          <w:b w:val="0"/>
        </w:rPr>
        <w:t>“Block 37 – Campau’s Subdivision” Liber 4 Page 96 and “A. Sheley’s Subdivision” Liber 7 Page 39 of Plats, Wayne County Records.</w:t>
      </w:r>
    </w:p>
    <w:p w14:paraId="651FC411" w14:textId="77777777" w:rsidR="00030203" w:rsidRDefault="00030203" w:rsidP="00030203">
      <w:pPr>
        <w:pStyle w:val="BodyTextIndent"/>
        <w:tabs>
          <w:tab w:val="left" w:pos="0"/>
        </w:tabs>
        <w:ind w:left="1800" w:firstLine="0"/>
        <w:rPr>
          <w:b w:val="0"/>
        </w:rPr>
      </w:pPr>
    </w:p>
    <w:p w14:paraId="57DAD897" w14:textId="68464970" w:rsidR="00E755C6" w:rsidRDefault="00366D96" w:rsidP="00E755C6">
      <w:pPr>
        <w:pStyle w:val="BodyTextIndent"/>
        <w:numPr>
          <w:ilvl w:val="0"/>
          <w:numId w:val="12"/>
        </w:numPr>
        <w:tabs>
          <w:tab w:val="left" w:pos="0"/>
        </w:tabs>
        <w:rPr>
          <w:b w:val="0"/>
        </w:rPr>
      </w:pPr>
      <w:r>
        <w:rPr>
          <w:b w:val="0"/>
        </w:rPr>
        <w:t>One (1) new in-groun</w:t>
      </w:r>
      <w:r w:rsidR="006450AE">
        <w:rPr>
          <w:b w:val="0"/>
        </w:rPr>
        <w:t>d post rotating art panels</w:t>
      </w:r>
      <w:r w:rsidR="0045746E">
        <w:rPr>
          <w:b w:val="0"/>
        </w:rPr>
        <w:t xml:space="preserve"> bounded by lots 69 and 70</w:t>
      </w:r>
      <w:r>
        <w:rPr>
          <w:b w:val="0"/>
        </w:rPr>
        <w:t xml:space="preserve"> lying </w:t>
      </w:r>
      <w:r w:rsidR="0080003C">
        <w:rPr>
          <w:b w:val="0"/>
        </w:rPr>
        <w:t>1’ westerly of lot 69</w:t>
      </w:r>
      <w:r w:rsidR="00030203">
        <w:rPr>
          <w:b w:val="0"/>
        </w:rPr>
        <w:t xml:space="preserve"> of </w:t>
      </w:r>
      <w:r w:rsidR="00030203" w:rsidRPr="00030203">
        <w:rPr>
          <w:b w:val="0"/>
        </w:rPr>
        <w:t>“Block 37 – Campau’s Subdivision” Liber 4 Page 96 and “A. Sheley’s Subdivision” Liber 7 Page 39 of Plats, Wayne County Records.</w:t>
      </w:r>
    </w:p>
    <w:p w14:paraId="28538994" w14:textId="77777777" w:rsidR="0060637B" w:rsidRPr="00E755C6" w:rsidRDefault="0060637B" w:rsidP="0060637B">
      <w:pPr>
        <w:pStyle w:val="BodyTextIndent"/>
        <w:tabs>
          <w:tab w:val="left" w:pos="0"/>
        </w:tabs>
        <w:ind w:left="1800" w:firstLine="0"/>
        <w:rPr>
          <w:b w:val="0"/>
        </w:rPr>
      </w:pPr>
    </w:p>
    <w:p w14:paraId="0D7F2A15" w14:textId="77777777" w:rsidR="0047364A" w:rsidRDefault="0047364A" w:rsidP="0047364A">
      <w:pPr>
        <w:pStyle w:val="ListParagraph"/>
        <w:rPr>
          <w:b/>
        </w:rPr>
      </w:pPr>
    </w:p>
    <w:p w14:paraId="23B5C39A" w14:textId="3985C810" w:rsidR="00455B1F" w:rsidRPr="00722C2A" w:rsidRDefault="00EE20BA" w:rsidP="0047364A">
      <w:pPr>
        <w:pStyle w:val="BodyTextIndent"/>
        <w:numPr>
          <w:ilvl w:val="0"/>
          <w:numId w:val="10"/>
        </w:numPr>
        <w:tabs>
          <w:tab w:val="left" w:pos="0"/>
        </w:tabs>
        <w:rPr>
          <w:b w:val="0"/>
        </w:rPr>
      </w:pPr>
      <w:r>
        <w:rPr>
          <w:b w:val="0"/>
        </w:rPr>
        <w:t>Two</w:t>
      </w:r>
      <w:r w:rsidR="0047364A">
        <w:rPr>
          <w:b w:val="0"/>
        </w:rPr>
        <w:t xml:space="preserve"> (</w:t>
      </w:r>
      <w:r w:rsidR="000A413F">
        <w:rPr>
          <w:b w:val="0"/>
        </w:rPr>
        <w:t>2</w:t>
      </w:r>
      <w:r w:rsidR="0047364A">
        <w:rPr>
          <w:b w:val="0"/>
        </w:rPr>
        <w:t>) new</w:t>
      </w:r>
      <w:r w:rsidR="009943AE">
        <w:rPr>
          <w:b w:val="0"/>
        </w:rPr>
        <w:t xml:space="preserve"> </w:t>
      </w:r>
      <w:r>
        <w:rPr>
          <w:b w:val="0"/>
        </w:rPr>
        <w:t>arts alley standard</w:t>
      </w:r>
      <w:r w:rsidR="004B3D8F">
        <w:rPr>
          <w:b w:val="0"/>
        </w:rPr>
        <w:t xml:space="preserve"> si</w:t>
      </w:r>
      <w:r w:rsidR="00E21123">
        <w:rPr>
          <w:b w:val="0"/>
        </w:rPr>
        <w:t>gns</w:t>
      </w:r>
      <w:r w:rsidR="0047364A">
        <w:rPr>
          <w:b w:val="0"/>
        </w:rPr>
        <w:t xml:space="preserve"> </w:t>
      </w:r>
      <w:r w:rsidR="0047364A" w:rsidRPr="0088635E">
        <w:rPr>
          <w:b w:val="0"/>
        </w:rPr>
        <w:t xml:space="preserve">within </w:t>
      </w:r>
      <w:r w:rsidR="00A3729E" w:rsidRPr="0088635E">
        <w:rPr>
          <w:b w:val="0"/>
        </w:rPr>
        <w:t xml:space="preserve">the </w:t>
      </w:r>
      <w:r w:rsidR="00A3729E">
        <w:rPr>
          <w:b w:val="0"/>
        </w:rPr>
        <w:t xml:space="preserve">east-west and </w:t>
      </w:r>
      <w:r w:rsidR="00A3729E" w:rsidRPr="0088635E">
        <w:rPr>
          <w:b w:val="0"/>
        </w:rPr>
        <w:t xml:space="preserve">north-south </w:t>
      </w:r>
      <w:r w:rsidR="00F579BF" w:rsidRPr="00F579BF">
        <w:rPr>
          <w:b w:val="0"/>
        </w:rPr>
        <w:t xml:space="preserve">vacated alleys with a reservation of a utility easement </w:t>
      </w:r>
      <w:r w:rsidR="00A3729E">
        <w:rPr>
          <w:b w:val="0"/>
        </w:rPr>
        <w:t>20 ft. wide,</w:t>
      </w:r>
      <w:r w:rsidR="00A3729E" w:rsidRPr="0088635E">
        <w:rPr>
          <w:b w:val="0"/>
        </w:rPr>
        <w:t xml:space="preserve"> </w:t>
      </w:r>
      <w:r w:rsidR="00A3729E" w:rsidRPr="001149EB">
        <w:rPr>
          <w:b w:val="0"/>
          <w:bCs w:val="0"/>
          <w:color w:val="000000" w:themeColor="text1"/>
        </w:rPr>
        <w:t xml:space="preserve">bounded by </w:t>
      </w:r>
      <w:r w:rsidR="00A3729E">
        <w:rPr>
          <w:b w:val="0"/>
          <w:bCs w:val="0"/>
          <w:color w:val="000000" w:themeColor="text1"/>
        </w:rPr>
        <w:t>Charlevoix</w:t>
      </w:r>
      <w:r w:rsidR="00A3729E" w:rsidRPr="001149EB">
        <w:rPr>
          <w:b w:val="0"/>
          <w:bCs w:val="0"/>
          <w:color w:val="000000" w:themeColor="text1"/>
        </w:rPr>
        <w:t xml:space="preserve"> Ave. </w:t>
      </w:r>
      <w:r w:rsidR="00A3729E">
        <w:rPr>
          <w:b w:val="0"/>
          <w:bCs w:val="0"/>
          <w:color w:val="000000" w:themeColor="text1"/>
        </w:rPr>
        <w:t>5</w:t>
      </w:r>
      <w:r w:rsidR="00A3729E" w:rsidRPr="001149EB">
        <w:rPr>
          <w:b w:val="0"/>
          <w:bCs w:val="0"/>
          <w:color w:val="000000" w:themeColor="text1"/>
        </w:rPr>
        <w:t xml:space="preserve">0 ft. wide, </w:t>
      </w:r>
      <w:r w:rsidR="00A3729E">
        <w:rPr>
          <w:b w:val="0"/>
          <w:bCs w:val="0"/>
          <w:color w:val="000000" w:themeColor="text1"/>
        </w:rPr>
        <w:t>Elmwood</w:t>
      </w:r>
      <w:r w:rsidR="00A3729E" w:rsidRPr="001149EB">
        <w:rPr>
          <w:b w:val="0"/>
          <w:bCs w:val="0"/>
          <w:color w:val="000000" w:themeColor="text1"/>
        </w:rPr>
        <w:t xml:space="preserve"> Ave. </w:t>
      </w:r>
      <w:r w:rsidR="00A3729E">
        <w:rPr>
          <w:b w:val="0"/>
          <w:bCs w:val="0"/>
          <w:color w:val="000000" w:themeColor="text1"/>
        </w:rPr>
        <w:t>6</w:t>
      </w:r>
      <w:r w:rsidR="00A3729E" w:rsidRPr="001149EB">
        <w:rPr>
          <w:b w:val="0"/>
          <w:bCs w:val="0"/>
          <w:color w:val="000000" w:themeColor="text1"/>
        </w:rPr>
        <w:t xml:space="preserve">0 ft wide, </w:t>
      </w:r>
      <w:r w:rsidR="00A3729E">
        <w:rPr>
          <w:b w:val="0"/>
          <w:bCs w:val="0"/>
          <w:color w:val="000000" w:themeColor="text1"/>
        </w:rPr>
        <w:t>Hunt</w:t>
      </w:r>
      <w:r w:rsidR="00A3729E" w:rsidRPr="001149EB">
        <w:rPr>
          <w:b w:val="0"/>
          <w:bCs w:val="0"/>
          <w:color w:val="000000" w:themeColor="text1"/>
        </w:rPr>
        <w:t xml:space="preserve"> St. </w:t>
      </w:r>
      <w:r w:rsidR="00A3729E">
        <w:rPr>
          <w:b w:val="0"/>
          <w:bCs w:val="0"/>
          <w:color w:val="000000" w:themeColor="text1"/>
        </w:rPr>
        <w:t>5</w:t>
      </w:r>
      <w:r w:rsidR="00A3729E" w:rsidRPr="001149EB">
        <w:rPr>
          <w:b w:val="0"/>
          <w:bCs w:val="0"/>
          <w:color w:val="000000" w:themeColor="text1"/>
        </w:rPr>
        <w:t xml:space="preserve">0 ft. wide, and </w:t>
      </w:r>
      <w:r w:rsidR="00A3729E">
        <w:rPr>
          <w:b w:val="0"/>
          <w:bCs w:val="0"/>
          <w:color w:val="000000" w:themeColor="text1"/>
        </w:rPr>
        <w:t>McDougall</w:t>
      </w:r>
      <w:r w:rsidR="00A3729E" w:rsidRPr="001149EB">
        <w:rPr>
          <w:b w:val="0"/>
          <w:bCs w:val="0"/>
          <w:color w:val="000000" w:themeColor="text1"/>
        </w:rPr>
        <w:t xml:space="preserve"> Ave. 80 ft. wide</w:t>
      </w:r>
      <w:r w:rsidR="00ED3D6A">
        <w:rPr>
          <w:b w:val="0"/>
          <w:bCs w:val="0"/>
          <w:color w:val="000000" w:themeColor="text1"/>
        </w:rPr>
        <w:t xml:space="preserve">. Said new arts alley standard sign shall be </w:t>
      </w:r>
      <w:r w:rsidR="00133D48">
        <w:rPr>
          <w:b w:val="0"/>
          <w:bCs w:val="0"/>
          <w:color w:val="000000" w:themeColor="text1"/>
        </w:rPr>
        <w:t xml:space="preserve">48” above grade and 3’ feet </w:t>
      </w:r>
      <w:r w:rsidR="00722C2A">
        <w:rPr>
          <w:b w:val="0"/>
          <w:bCs w:val="0"/>
          <w:color w:val="000000" w:themeColor="text1"/>
        </w:rPr>
        <w:t>in depth</w:t>
      </w:r>
      <w:r w:rsidR="00133D48">
        <w:rPr>
          <w:b w:val="0"/>
          <w:bCs w:val="0"/>
          <w:color w:val="000000" w:themeColor="text1"/>
        </w:rPr>
        <w:t xml:space="preserve">. </w:t>
      </w:r>
    </w:p>
    <w:p w14:paraId="5723C137" w14:textId="77777777" w:rsidR="00722C2A" w:rsidRDefault="00722C2A" w:rsidP="00722C2A">
      <w:pPr>
        <w:pStyle w:val="BodyTextIndent"/>
        <w:tabs>
          <w:tab w:val="left" w:pos="0"/>
        </w:tabs>
        <w:ind w:left="1080" w:firstLine="0"/>
        <w:rPr>
          <w:b w:val="0"/>
        </w:rPr>
      </w:pPr>
    </w:p>
    <w:p w14:paraId="15604350" w14:textId="37BFA7D3" w:rsidR="00030203" w:rsidRPr="00030203" w:rsidRDefault="00455B1F" w:rsidP="00030203">
      <w:pPr>
        <w:pStyle w:val="ListParagraph"/>
        <w:numPr>
          <w:ilvl w:val="0"/>
          <w:numId w:val="13"/>
        </w:numPr>
        <w:rPr>
          <w:bCs/>
        </w:rPr>
      </w:pPr>
      <w:r>
        <w:t xml:space="preserve">One (1) new </w:t>
      </w:r>
      <w:r w:rsidR="00B12FE1">
        <w:t>arts alley standard</w:t>
      </w:r>
      <w:r w:rsidR="006212B2">
        <w:t xml:space="preserve"> sign</w:t>
      </w:r>
      <w:r w:rsidR="00A21DDC">
        <w:t xml:space="preserve"> bounded by lots 61 and 62</w:t>
      </w:r>
      <w:r w:rsidR="006212B2">
        <w:t xml:space="preserve"> lying 1’ easterly of lot 61 </w:t>
      </w:r>
      <w:r w:rsidR="0098702E">
        <w:rPr>
          <w:bCs/>
        </w:rPr>
        <w:t>of</w:t>
      </w:r>
      <w:r w:rsidR="00030203" w:rsidRPr="00030203">
        <w:rPr>
          <w:b/>
        </w:rPr>
        <w:t xml:space="preserve"> </w:t>
      </w:r>
      <w:r w:rsidR="00030203" w:rsidRPr="00030203">
        <w:rPr>
          <w:bCs/>
        </w:rPr>
        <w:t>“A. Sheley’s Subdivision” Liber 7 Page 39 of Plats, Wayne County Records</w:t>
      </w:r>
    </w:p>
    <w:p w14:paraId="2491E843" w14:textId="29030179" w:rsidR="00455B1F" w:rsidRDefault="00455B1F" w:rsidP="00030203">
      <w:pPr>
        <w:pStyle w:val="BodyTextIndent"/>
        <w:tabs>
          <w:tab w:val="left" w:pos="0"/>
        </w:tabs>
        <w:ind w:left="1800" w:firstLine="0"/>
        <w:rPr>
          <w:b w:val="0"/>
        </w:rPr>
      </w:pPr>
    </w:p>
    <w:p w14:paraId="3B27A764" w14:textId="60CD2047" w:rsidR="0098702E" w:rsidRPr="0098702E" w:rsidRDefault="00DD2409" w:rsidP="0098702E">
      <w:pPr>
        <w:pStyle w:val="ListParagraph"/>
        <w:numPr>
          <w:ilvl w:val="0"/>
          <w:numId w:val="13"/>
        </w:numPr>
        <w:rPr>
          <w:bCs/>
        </w:rPr>
      </w:pPr>
      <w:r>
        <w:t xml:space="preserve">One (1) new </w:t>
      </w:r>
      <w:r w:rsidR="00B12FE1">
        <w:t>arts alley standard</w:t>
      </w:r>
      <w:r>
        <w:t xml:space="preserve"> sign</w:t>
      </w:r>
      <w:r w:rsidR="00E63FD3">
        <w:t xml:space="preserve"> bounded by lots 69 and 70</w:t>
      </w:r>
      <w:r>
        <w:t xml:space="preserve"> lying </w:t>
      </w:r>
      <w:r w:rsidR="00593EEC">
        <w:t xml:space="preserve">1’ westerly of lot 69 </w:t>
      </w:r>
      <w:r w:rsidR="0098702E">
        <w:rPr>
          <w:bCs/>
        </w:rPr>
        <w:t>of</w:t>
      </w:r>
      <w:r w:rsidR="0098702E" w:rsidRPr="0098702E">
        <w:rPr>
          <w:b/>
        </w:rPr>
        <w:t xml:space="preserve"> </w:t>
      </w:r>
      <w:r w:rsidR="0098702E" w:rsidRPr="0098702E">
        <w:rPr>
          <w:bCs/>
        </w:rPr>
        <w:t>“A. Sheley’s Subdivision” Liber 7 Page 39 of Plats, Wayne County Records</w:t>
      </w:r>
    </w:p>
    <w:p w14:paraId="6D0BE377" w14:textId="7B4D7FD1" w:rsidR="006212B2" w:rsidRDefault="006212B2" w:rsidP="0098702E">
      <w:pPr>
        <w:pStyle w:val="BodyTextIndent"/>
        <w:tabs>
          <w:tab w:val="left" w:pos="0"/>
        </w:tabs>
        <w:ind w:left="1800" w:firstLine="0"/>
        <w:rPr>
          <w:b w:val="0"/>
        </w:rPr>
      </w:pPr>
    </w:p>
    <w:p w14:paraId="55758791" w14:textId="5D06BDFA" w:rsidR="0098702E" w:rsidRPr="0098702E" w:rsidRDefault="00CA3349" w:rsidP="0098702E">
      <w:pPr>
        <w:pStyle w:val="ListParagraph"/>
        <w:numPr>
          <w:ilvl w:val="0"/>
          <w:numId w:val="13"/>
        </w:numPr>
        <w:rPr>
          <w:bCs/>
        </w:rPr>
      </w:pPr>
      <w:r>
        <w:t xml:space="preserve">One (1) new arts alley standard sign </w:t>
      </w:r>
      <w:r w:rsidR="00D3728A">
        <w:t>lying 1’ northerly of lot 5</w:t>
      </w:r>
      <w:r w:rsidR="0098702E" w:rsidRPr="0098702E">
        <w:rPr>
          <w:b/>
        </w:rPr>
        <w:t xml:space="preserve"> </w:t>
      </w:r>
      <w:r w:rsidR="00251904">
        <w:rPr>
          <w:bCs/>
        </w:rPr>
        <w:t xml:space="preserve">of </w:t>
      </w:r>
      <w:r w:rsidR="006D0F93">
        <w:rPr>
          <w:bCs/>
        </w:rPr>
        <w:t>“</w:t>
      </w:r>
      <w:r w:rsidR="0098702E" w:rsidRPr="0098702E">
        <w:rPr>
          <w:bCs/>
        </w:rPr>
        <w:t>Block 37 – Campau’s Subdivision” Liber 4 Page 96 of Plats, Wayne County Records</w:t>
      </w:r>
    </w:p>
    <w:p w14:paraId="1507D369" w14:textId="18DEB985" w:rsidR="00CA3349" w:rsidRDefault="00CA3349" w:rsidP="00251904">
      <w:pPr>
        <w:pStyle w:val="BodyTextIndent"/>
        <w:tabs>
          <w:tab w:val="left" w:pos="0"/>
        </w:tabs>
        <w:ind w:left="1800" w:firstLine="0"/>
        <w:rPr>
          <w:b w:val="0"/>
        </w:rPr>
      </w:pPr>
    </w:p>
    <w:p w14:paraId="0103774A" w14:textId="77777777" w:rsidR="00455B1F" w:rsidRDefault="00455B1F" w:rsidP="00455B1F">
      <w:pPr>
        <w:pStyle w:val="BodyTextIndent"/>
        <w:tabs>
          <w:tab w:val="left" w:pos="0"/>
        </w:tabs>
        <w:ind w:left="1080" w:firstLine="0"/>
        <w:rPr>
          <w:b w:val="0"/>
        </w:rPr>
      </w:pPr>
    </w:p>
    <w:p w14:paraId="627E0FB7" w14:textId="5BF86825" w:rsidR="0047364A" w:rsidRPr="00455B1F" w:rsidRDefault="00A3729E" w:rsidP="00455B1F">
      <w:pPr>
        <w:pStyle w:val="BodyTextIndent"/>
        <w:tabs>
          <w:tab w:val="left" w:pos="0"/>
        </w:tabs>
        <w:ind w:left="1080" w:firstLine="0"/>
        <w:rPr>
          <w:b w:val="0"/>
        </w:rPr>
      </w:pPr>
      <w:r w:rsidRPr="00455B1F">
        <w:rPr>
          <w:b w:val="0"/>
        </w:rPr>
        <w:lastRenderedPageBreak/>
        <w:t xml:space="preserve"> </w:t>
      </w:r>
      <w:bookmarkStart w:id="5" w:name="_Hlk168034783"/>
    </w:p>
    <w:p w14:paraId="09459EA9" w14:textId="77777777" w:rsidR="00C607E9" w:rsidRDefault="00C607E9" w:rsidP="00C607E9">
      <w:pPr>
        <w:pStyle w:val="ListParagraph"/>
        <w:rPr>
          <w:b/>
        </w:rPr>
      </w:pPr>
    </w:p>
    <w:bookmarkEnd w:id="5"/>
    <w:p w14:paraId="16F450A8" w14:textId="477567F5" w:rsidR="002E4F17" w:rsidRPr="00251904" w:rsidRDefault="002E4F17" w:rsidP="00251904">
      <w:pPr>
        <w:pStyle w:val="BodyTextIndent"/>
        <w:numPr>
          <w:ilvl w:val="0"/>
          <w:numId w:val="10"/>
        </w:numPr>
        <w:tabs>
          <w:tab w:val="left" w:pos="0"/>
        </w:tabs>
        <w:rPr>
          <w:b w:val="0"/>
        </w:rPr>
      </w:pPr>
      <w:r>
        <w:rPr>
          <w:b w:val="0"/>
        </w:rPr>
        <w:t xml:space="preserve">One (1) new </w:t>
      </w:r>
      <w:r w:rsidR="00F12954">
        <w:rPr>
          <w:b w:val="0"/>
        </w:rPr>
        <w:t>in-ground</w:t>
      </w:r>
      <w:r>
        <w:rPr>
          <w:b w:val="0"/>
        </w:rPr>
        <w:t xml:space="preserve"> wood post </w:t>
      </w:r>
      <w:r w:rsidR="005D5DCE">
        <w:rPr>
          <w:b w:val="0"/>
        </w:rPr>
        <w:t>community kiosk billboard</w:t>
      </w:r>
      <w:r w:rsidRPr="005E6C50">
        <w:rPr>
          <w:b w:val="0"/>
        </w:rPr>
        <w:t xml:space="preserve"> </w:t>
      </w:r>
      <w:r w:rsidRPr="0088635E">
        <w:rPr>
          <w:b w:val="0"/>
        </w:rPr>
        <w:t xml:space="preserve">within </w:t>
      </w:r>
      <w:r w:rsidR="00A3729E" w:rsidRPr="0088635E">
        <w:rPr>
          <w:b w:val="0"/>
        </w:rPr>
        <w:t xml:space="preserve">the </w:t>
      </w:r>
      <w:r w:rsidR="00A3729E">
        <w:rPr>
          <w:b w:val="0"/>
        </w:rPr>
        <w:t xml:space="preserve">east-west and </w:t>
      </w:r>
      <w:r w:rsidR="00A3729E" w:rsidRPr="0088635E">
        <w:rPr>
          <w:b w:val="0"/>
        </w:rPr>
        <w:t xml:space="preserve">north-south </w:t>
      </w:r>
      <w:r w:rsidR="00C32B48" w:rsidRPr="00C32B48">
        <w:rPr>
          <w:b w:val="0"/>
        </w:rPr>
        <w:t xml:space="preserve">vacated alleys with a reservation of a utility easement </w:t>
      </w:r>
      <w:r w:rsidR="00A3729E">
        <w:rPr>
          <w:b w:val="0"/>
        </w:rPr>
        <w:t>20 ft. wide,</w:t>
      </w:r>
      <w:r w:rsidR="00A3729E" w:rsidRPr="0088635E">
        <w:rPr>
          <w:b w:val="0"/>
        </w:rPr>
        <w:t xml:space="preserve"> </w:t>
      </w:r>
      <w:r w:rsidR="00A3729E" w:rsidRPr="001149EB">
        <w:rPr>
          <w:b w:val="0"/>
          <w:bCs w:val="0"/>
          <w:color w:val="000000" w:themeColor="text1"/>
        </w:rPr>
        <w:t xml:space="preserve">bounded by </w:t>
      </w:r>
      <w:r w:rsidR="00A3729E">
        <w:rPr>
          <w:b w:val="0"/>
          <w:bCs w:val="0"/>
          <w:color w:val="000000" w:themeColor="text1"/>
        </w:rPr>
        <w:t>Charlevoix</w:t>
      </w:r>
      <w:r w:rsidR="00A3729E" w:rsidRPr="001149EB">
        <w:rPr>
          <w:b w:val="0"/>
          <w:bCs w:val="0"/>
          <w:color w:val="000000" w:themeColor="text1"/>
        </w:rPr>
        <w:t xml:space="preserve"> Ave. </w:t>
      </w:r>
      <w:r w:rsidR="00A3729E">
        <w:rPr>
          <w:b w:val="0"/>
          <w:bCs w:val="0"/>
          <w:color w:val="000000" w:themeColor="text1"/>
        </w:rPr>
        <w:t>5</w:t>
      </w:r>
      <w:r w:rsidR="00A3729E" w:rsidRPr="001149EB">
        <w:rPr>
          <w:b w:val="0"/>
          <w:bCs w:val="0"/>
          <w:color w:val="000000" w:themeColor="text1"/>
        </w:rPr>
        <w:t xml:space="preserve">0 ft. wide, </w:t>
      </w:r>
      <w:r w:rsidR="00A3729E">
        <w:rPr>
          <w:b w:val="0"/>
          <w:bCs w:val="0"/>
          <w:color w:val="000000" w:themeColor="text1"/>
        </w:rPr>
        <w:t>Elmwood</w:t>
      </w:r>
      <w:r w:rsidR="00A3729E" w:rsidRPr="001149EB">
        <w:rPr>
          <w:b w:val="0"/>
          <w:bCs w:val="0"/>
          <w:color w:val="000000" w:themeColor="text1"/>
        </w:rPr>
        <w:t xml:space="preserve"> Ave. </w:t>
      </w:r>
      <w:r w:rsidR="00A3729E">
        <w:rPr>
          <w:b w:val="0"/>
          <w:bCs w:val="0"/>
          <w:color w:val="000000" w:themeColor="text1"/>
        </w:rPr>
        <w:t>6</w:t>
      </w:r>
      <w:r w:rsidR="00A3729E" w:rsidRPr="001149EB">
        <w:rPr>
          <w:b w:val="0"/>
          <w:bCs w:val="0"/>
          <w:color w:val="000000" w:themeColor="text1"/>
        </w:rPr>
        <w:t xml:space="preserve">0 ft wide, </w:t>
      </w:r>
      <w:r w:rsidR="00A3729E">
        <w:rPr>
          <w:b w:val="0"/>
          <w:bCs w:val="0"/>
          <w:color w:val="000000" w:themeColor="text1"/>
        </w:rPr>
        <w:t>Hunt</w:t>
      </w:r>
      <w:r w:rsidR="00A3729E" w:rsidRPr="001149EB">
        <w:rPr>
          <w:b w:val="0"/>
          <w:bCs w:val="0"/>
          <w:color w:val="000000" w:themeColor="text1"/>
        </w:rPr>
        <w:t xml:space="preserve"> St. </w:t>
      </w:r>
      <w:r w:rsidR="00A3729E">
        <w:rPr>
          <w:b w:val="0"/>
          <w:bCs w:val="0"/>
          <w:color w:val="000000" w:themeColor="text1"/>
        </w:rPr>
        <w:t>5</w:t>
      </w:r>
      <w:r w:rsidR="00A3729E" w:rsidRPr="001149EB">
        <w:rPr>
          <w:b w:val="0"/>
          <w:bCs w:val="0"/>
          <w:color w:val="000000" w:themeColor="text1"/>
        </w:rPr>
        <w:t xml:space="preserve">0 ft. wide, and </w:t>
      </w:r>
      <w:r w:rsidR="00A3729E">
        <w:rPr>
          <w:b w:val="0"/>
          <w:bCs w:val="0"/>
          <w:color w:val="000000" w:themeColor="text1"/>
        </w:rPr>
        <w:t>McDougall</w:t>
      </w:r>
      <w:r w:rsidR="00A3729E" w:rsidRPr="001149EB">
        <w:rPr>
          <w:b w:val="0"/>
          <w:bCs w:val="0"/>
          <w:color w:val="000000" w:themeColor="text1"/>
        </w:rPr>
        <w:t xml:space="preserve"> Ave. 80 ft. wide</w:t>
      </w:r>
      <w:r w:rsidR="00FF2BD0">
        <w:rPr>
          <w:b w:val="0"/>
        </w:rPr>
        <w:t>. Said new</w:t>
      </w:r>
      <w:r w:rsidR="002E3C0F">
        <w:rPr>
          <w:b w:val="0"/>
        </w:rPr>
        <w:t xml:space="preserve"> in-ground wood post community kiosk shall be 93.3</w:t>
      </w:r>
      <w:r w:rsidR="00EE4706">
        <w:rPr>
          <w:b w:val="0"/>
        </w:rPr>
        <w:t xml:space="preserve">” above grade and 3’-6” in depth. </w:t>
      </w:r>
      <w:r w:rsidR="003663E7" w:rsidRPr="00251904">
        <w:rPr>
          <w:b w:val="0"/>
        </w:rPr>
        <w:t xml:space="preserve">One (1) new in-ground community kiosk billboard lying </w:t>
      </w:r>
      <w:r w:rsidR="00552A59" w:rsidRPr="00251904">
        <w:rPr>
          <w:b w:val="0"/>
        </w:rPr>
        <w:t>3’ easterly of lot 61</w:t>
      </w:r>
      <w:r w:rsidR="00251904">
        <w:rPr>
          <w:b w:val="0"/>
        </w:rPr>
        <w:t xml:space="preserve"> of </w:t>
      </w:r>
      <w:r w:rsidR="00A3729E" w:rsidRPr="00251904">
        <w:rPr>
          <w:b w:val="0"/>
        </w:rPr>
        <w:t>“A. Sheley’s Subdivision” Liber 7 Page 39 of Plats, Wayne County Records.</w:t>
      </w:r>
    </w:p>
    <w:p w14:paraId="7EFD3F6A" w14:textId="77777777" w:rsidR="009F38E6" w:rsidRDefault="009F38E6" w:rsidP="009F38E6">
      <w:pPr>
        <w:pStyle w:val="BodyTextIndent"/>
        <w:tabs>
          <w:tab w:val="left" w:pos="0"/>
        </w:tabs>
        <w:ind w:left="1080" w:firstLine="0"/>
        <w:rPr>
          <w:b w:val="0"/>
        </w:rPr>
      </w:pPr>
    </w:p>
    <w:p w14:paraId="11D552CC" w14:textId="6E089757" w:rsidR="00F97C72" w:rsidRPr="00691C70" w:rsidRDefault="007D4EBF" w:rsidP="00691C70">
      <w:pPr>
        <w:pStyle w:val="BodyTextIndent"/>
        <w:numPr>
          <w:ilvl w:val="0"/>
          <w:numId w:val="10"/>
        </w:numPr>
        <w:tabs>
          <w:tab w:val="left" w:pos="0"/>
        </w:tabs>
        <w:rPr>
          <w:b w:val="0"/>
        </w:rPr>
      </w:pPr>
      <w:r>
        <w:rPr>
          <w:b w:val="0"/>
        </w:rPr>
        <w:t>One (1) new history</w:t>
      </w:r>
      <w:r w:rsidR="007F12C5">
        <w:rPr>
          <w:b w:val="0"/>
        </w:rPr>
        <w:t xml:space="preserve"> panel</w:t>
      </w:r>
      <w:r>
        <w:rPr>
          <w:b w:val="0"/>
        </w:rPr>
        <w:t xml:space="preserve"> </w:t>
      </w:r>
      <w:r w:rsidR="000F1006">
        <w:rPr>
          <w:b w:val="0"/>
        </w:rPr>
        <w:t xml:space="preserve">located </w:t>
      </w:r>
      <w:r w:rsidR="00AF56E5">
        <w:rPr>
          <w:b w:val="0"/>
        </w:rPr>
        <w:t xml:space="preserve">within </w:t>
      </w:r>
      <w:r w:rsidR="00A3729E" w:rsidRPr="0088635E">
        <w:rPr>
          <w:b w:val="0"/>
        </w:rPr>
        <w:t xml:space="preserve">the </w:t>
      </w:r>
      <w:r w:rsidR="00A3729E">
        <w:rPr>
          <w:b w:val="0"/>
        </w:rPr>
        <w:t xml:space="preserve">east-west and </w:t>
      </w:r>
      <w:r w:rsidR="00A3729E" w:rsidRPr="0088635E">
        <w:rPr>
          <w:b w:val="0"/>
        </w:rPr>
        <w:t xml:space="preserve">north-south </w:t>
      </w:r>
      <w:r w:rsidR="00C32B48" w:rsidRPr="00C32B48">
        <w:rPr>
          <w:b w:val="0"/>
        </w:rPr>
        <w:t xml:space="preserve">vacated alleys with a reservation of a utility easement </w:t>
      </w:r>
      <w:r w:rsidR="00A3729E">
        <w:rPr>
          <w:b w:val="0"/>
        </w:rPr>
        <w:t>20 ft. wide,</w:t>
      </w:r>
      <w:r w:rsidR="00A3729E" w:rsidRPr="0088635E">
        <w:rPr>
          <w:b w:val="0"/>
        </w:rPr>
        <w:t xml:space="preserve"> </w:t>
      </w:r>
      <w:r w:rsidR="00A3729E" w:rsidRPr="001149EB">
        <w:rPr>
          <w:b w:val="0"/>
          <w:bCs w:val="0"/>
          <w:color w:val="000000" w:themeColor="text1"/>
        </w:rPr>
        <w:t xml:space="preserve">bounded by </w:t>
      </w:r>
      <w:r w:rsidR="00A3729E">
        <w:rPr>
          <w:b w:val="0"/>
          <w:bCs w:val="0"/>
          <w:color w:val="000000" w:themeColor="text1"/>
        </w:rPr>
        <w:t>Charlevoix</w:t>
      </w:r>
      <w:r w:rsidR="00A3729E" w:rsidRPr="001149EB">
        <w:rPr>
          <w:b w:val="0"/>
          <w:bCs w:val="0"/>
          <w:color w:val="000000" w:themeColor="text1"/>
        </w:rPr>
        <w:t xml:space="preserve"> Ave. </w:t>
      </w:r>
      <w:r w:rsidR="00A3729E">
        <w:rPr>
          <w:b w:val="0"/>
          <w:bCs w:val="0"/>
          <w:color w:val="000000" w:themeColor="text1"/>
        </w:rPr>
        <w:t>5</w:t>
      </w:r>
      <w:r w:rsidR="00A3729E" w:rsidRPr="001149EB">
        <w:rPr>
          <w:b w:val="0"/>
          <w:bCs w:val="0"/>
          <w:color w:val="000000" w:themeColor="text1"/>
        </w:rPr>
        <w:t xml:space="preserve">0 ft. wide, </w:t>
      </w:r>
      <w:r w:rsidR="00A3729E">
        <w:rPr>
          <w:b w:val="0"/>
          <w:bCs w:val="0"/>
          <w:color w:val="000000" w:themeColor="text1"/>
        </w:rPr>
        <w:t>Elmwood</w:t>
      </w:r>
      <w:r w:rsidR="00A3729E" w:rsidRPr="001149EB">
        <w:rPr>
          <w:b w:val="0"/>
          <w:bCs w:val="0"/>
          <w:color w:val="000000" w:themeColor="text1"/>
        </w:rPr>
        <w:t xml:space="preserve"> Ave. </w:t>
      </w:r>
      <w:r w:rsidR="00A3729E">
        <w:rPr>
          <w:b w:val="0"/>
          <w:bCs w:val="0"/>
          <w:color w:val="000000" w:themeColor="text1"/>
        </w:rPr>
        <w:t>6</w:t>
      </w:r>
      <w:r w:rsidR="00A3729E" w:rsidRPr="001149EB">
        <w:rPr>
          <w:b w:val="0"/>
          <w:bCs w:val="0"/>
          <w:color w:val="000000" w:themeColor="text1"/>
        </w:rPr>
        <w:t xml:space="preserve">0 ft wide, </w:t>
      </w:r>
      <w:r w:rsidR="00A3729E">
        <w:rPr>
          <w:b w:val="0"/>
          <w:bCs w:val="0"/>
          <w:color w:val="000000" w:themeColor="text1"/>
        </w:rPr>
        <w:t>Hunt</w:t>
      </w:r>
      <w:r w:rsidR="00A3729E" w:rsidRPr="001149EB">
        <w:rPr>
          <w:b w:val="0"/>
          <w:bCs w:val="0"/>
          <w:color w:val="000000" w:themeColor="text1"/>
        </w:rPr>
        <w:t xml:space="preserve"> St. </w:t>
      </w:r>
      <w:r w:rsidR="00A3729E">
        <w:rPr>
          <w:b w:val="0"/>
          <w:bCs w:val="0"/>
          <w:color w:val="000000" w:themeColor="text1"/>
        </w:rPr>
        <w:t>5</w:t>
      </w:r>
      <w:r w:rsidR="00A3729E" w:rsidRPr="001149EB">
        <w:rPr>
          <w:b w:val="0"/>
          <w:bCs w:val="0"/>
          <w:color w:val="000000" w:themeColor="text1"/>
        </w:rPr>
        <w:t xml:space="preserve">0 ft. wide, and </w:t>
      </w:r>
      <w:r w:rsidR="00A3729E">
        <w:rPr>
          <w:b w:val="0"/>
          <w:bCs w:val="0"/>
          <w:color w:val="000000" w:themeColor="text1"/>
        </w:rPr>
        <w:t>McDougall</w:t>
      </w:r>
      <w:r w:rsidR="00A3729E" w:rsidRPr="001149EB">
        <w:rPr>
          <w:b w:val="0"/>
          <w:bCs w:val="0"/>
          <w:color w:val="000000" w:themeColor="text1"/>
        </w:rPr>
        <w:t xml:space="preserve"> Ave. 80 ft. wide</w:t>
      </w:r>
      <w:r w:rsidR="00691C70">
        <w:rPr>
          <w:b w:val="0"/>
        </w:rPr>
        <w:t>. O</w:t>
      </w:r>
      <w:r w:rsidR="000F69F1" w:rsidRPr="00251904">
        <w:rPr>
          <w:b w:val="0"/>
        </w:rPr>
        <w:t xml:space="preserve">ne (1) new history panel bounded by lots 61 and 70, lying 2’ southerly of lot 61 </w:t>
      </w:r>
      <w:r w:rsidR="00691C70">
        <w:rPr>
          <w:b w:val="0"/>
        </w:rPr>
        <w:t>of</w:t>
      </w:r>
      <w:r w:rsidR="000F69F1" w:rsidRPr="00691C70">
        <w:rPr>
          <w:b w:val="0"/>
        </w:rPr>
        <w:t xml:space="preserve"> </w:t>
      </w:r>
      <w:r w:rsidR="00A3729E" w:rsidRPr="00691C70">
        <w:rPr>
          <w:b w:val="0"/>
        </w:rPr>
        <w:t>“A. Sheley’s Subdivision” Liber 7 Page 39 of Plats, Wayne County Records.</w:t>
      </w:r>
    </w:p>
    <w:p w14:paraId="6821DB13" w14:textId="77777777" w:rsidR="005E6C50" w:rsidRDefault="005E6C50" w:rsidP="00843C6C">
      <w:pPr>
        <w:pStyle w:val="BodyTextIndent"/>
        <w:tabs>
          <w:tab w:val="left" w:pos="0"/>
        </w:tabs>
        <w:ind w:left="0" w:firstLine="0"/>
        <w:rPr>
          <w:b w:val="0"/>
        </w:rPr>
      </w:pP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lastRenderedPageBreak/>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10D4DA1F" w:rsidR="00FA5814" w:rsidRPr="00FA05C6" w:rsidRDefault="00D94A1D">
      <w:pPr>
        <w:tabs>
          <w:tab w:val="left" w:pos="0"/>
        </w:tabs>
        <w:jc w:val="both"/>
      </w:pPr>
      <w:r w:rsidRPr="00FA05C6">
        <w:t xml:space="preserve">PROVIDED, </w:t>
      </w:r>
      <w:r w:rsidR="00F316F4">
        <w:t>The City of Detroit’s Office of Art, Culture, and Entrepreneurship</w:t>
      </w:r>
      <w:r w:rsidR="00C30260">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052FCAFE"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F316F4">
        <w:t>The City of Detroit’s Office of Art, Culture, and Entrepreneurship</w:t>
      </w:r>
      <w:r w:rsidR="00C30260">
        <w:t xml:space="preserve"> </w:t>
      </w:r>
      <w:r w:rsidR="00DA4F6C" w:rsidRPr="00FA05C6">
        <w:t xml:space="preserve">or their assigns, </w:t>
      </w:r>
      <w:r w:rsidRPr="00FA05C6">
        <w:t>and further</w:t>
      </w:r>
    </w:p>
    <w:p w14:paraId="7B91F1C8" w14:textId="77777777" w:rsidR="00FA5814" w:rsidRPr="00FA05C6" w:rsidRDefault="00FA5814"/>
    <w:p w14:paraId="28F58077" w14:textId="2093C959"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in close proximity to the encroachments shall be borne </w:t>
      </w:r>
      <w:r w:rsidR="005138CF" w:rsidRPr="00FA05C6">
        <w:t xml:space="preserve">by </w:t>
      </w:r>
      <w:r w:rsidR="00F316F4">
        <w:t>The City of Detroit’s Office of Art, Culture, and Entrepreneurship</w:t>
      </w:r>
      <w:r w:rsidR="00C30260">
        <w:t xml:space="preserve"> </w:t>
      </w:r>
      <w:r w:rsidR="00C22DEF" w:rsidRPr="00FA05C6">
        <w:t>or their assigns</w:t>
      </w:r>
      <w:r w:rsidR="00FA5814" w:rsidRPr="00FA05C6">
        <w:t xml:space="preserve">. Should damages to utilities occur </w:t>
      </w:r>
      <w:r w:rsidR="00F316F4">
        <w:t>The City of Detroit’s Office of Art, Culture, and Entrepreneurship</w:t>
      </w:r>
      <w:r w:rsidR="00C30260">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1177124A" w:rsidR="00A310D5" w:rsidRPr="00FA05C6" w:rsidRDefault="00A310D5" w:rsidP="00A310D5">
      <w:pPr>
        <w:pStyle w:val="BodyText"/>
      </w:pPr>
      <w:r w:rsidRPr="00FA05C6">
        <w:t xml:space="preserve">PROVIDED, </w:t>
      </w:r>
      <w:r w:rsidR="003446FC" w:rsidRPr="00FA05C6">
        <w:t xml:space="preserve">that </w:t>
      </w:r>
      <w:r w:rsidR="00F316F4">
        <w:t>The City of Detroit’s Office of Art, Culture, and Entrepreneurship</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any and all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F316F4">
        <w:t>The City of Detroit’s Office of Art, Culture, and Entrepreneurship</w:t>
      </w:r>
      <w:r w:rsidR="00C30260">
        <w:t xml:space="preserve"> </w:t>
      </w:r>
      <w:r w:rsidR="00C22DEF" w:rsidRPr="00FA05C6">
        <w:t xml:space="preserve">or their assigns </w:t>
      </w:r>
      <w:r w:rsidRPr="00FA05C6">
        <w:t xml:space="preserve">of the terms thereof. Further, </w:t>
      </w:r>
      <w:r w:rsidR="00F316F4">
        <w:t>The City of Detroit’s Office of Art, Culture, and Entrepreneurship</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08AA31C7" w:rsidR="00FA5814" w:rsidRPr="00FA05C6" w:rsidRDefault="00FA5814">
      <w:pPr>
        <w:tabs>
          <w:tab w:val="left" w:pos="0"/>
        </w:tabs>
        <w:jc w:val="both"/>
      </w:pPr>
      <w:r w:rsidRPr="00FA05C6">
        <w:lastRenderedPageBreak/>
        <w:t xml:space="preserve">PROVIDED, </w:t>
      </w:r>
      <w:r w:rsidR="00127E19" w:rsidRPr="00FA05C6">
        <w:t>this</w:t>
      </w:r>
      <w:r w:rsidRPr="00FA05C6">
        <w:t xml:space="preserve"> resolution is revocable at the will, whim or caprice of the City Council, and </w:t>
      </w:r>
      <w:r w:rsidR="00F316F4">
        <w:t>The City of Detroit’s Office of Art, Culture, and Entrepreneurship</w:t>
      </w:r>
      <w:r w:rsidR="00C30260">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EF28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C5F66" w14:textId="77777777" w:rsidR="00ED5A67" w:rsidRDefault="00ED5A67" w:rsidP="00723F45">
      <w:r>
        <w:separator/>
      </w:r>
    </w:p>
  </w:endnote>
  <w:endnote w:type="continuationSeparator" w:id="0">
    <w:p w14:paraId="7F8E7871" w14:textId="77777777" w:rsidR="00ED5A67" w:rsidRDefault="00ED5A67" w:rsidP="0072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E7B7" w14:textId="77777777" w:rsidR="00ED5A67" w:rsidRDefault="00ED5A67" w:rsidP="00723F45">
      <w:r>
        <w:separator/>
      </w:r>
    </w:p>
  </w:footnote>
  <w:footnote w:type="continuationSeparator" w:id="0">
    <w:p w14:paraId="65A9D5D6" w14:textId="77777777" w:rsidR="00ED5A67" w:rsidRDefault="00ED5A67" w:rsidP="00723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210F" w14:textId="77777777" w:rsidR="00723F45" w:rsidRDefault="00723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C4F72"/>
    <w:multiLevelType w:val="hybridMultilevel"/>
    <w:tmpl w:val="CAB62662"/>
    <w:lvl w:ilvl="0" w:tplc="F84616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76DC0"/>
    <w:multiLevelType w:val="hybridMultilevel"/>
    <w:tmpl w:val="42BA57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93663"/>
    <w:multiLevelType w:val="hybridMultilevel"/>
    <w:tmpl w:val="D99A99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77408"/>
    <w:multiLevelType w:val="hybridMultilevel"/>
    <w:tmpl w:val="380EB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E805B5"/>
    <w:multiLevelType w:val="hybridMultilevel"/>
    <w:tmpl w:val="28E8B1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8"/>
  </w:num>
  <w:num w:numId="2" w16cid:durableId="730810956">
    <w:abstractNumId w:val="2"/>
  </w:num>
  <w:num w:numId="3" w16cid:durableId="176773506">
    <w:abstractNumId w:val="11"/>
  </w:num>
  <w:num w:numId="4" w16cid:durableId="984972103">
    <w:abstractNumId w:val="9"/>
  </w:num>
  <w:num w:numId="5" w16cid:durableId="2032953844">
    <w:abstractNumId w:val="0"/>
  </w:num>
  <w:num w:numId="6" w16cid:durableId="442581712">
    <w:abstractNumId w:val="12"/>
  </w:num>
  <w:num w:numId="7" w16cid:durableId="150489175">
    <w:abstractNumId w:val="13"/>
  </w:num>
  <w:num w:numId="8" w16cid:durableId="628634664">
    <w:abstractNumId w:val="4"/>
  </w:num>
  <w:num w:numId="9" w16cid:durableId="35007866">
    <w:abstractNumId w:val="6"/>
  </w:num>
  <w:num w:numId="10" w16cid:durableId="140076331">
    <w:abstractNumId w:val="1"/>
  </w:num>
  <w:num w:numId="11" w16cid:durableId="197474881">
    <w:abstractNumId w:val="3"/>
  </w:num>
  <w:num w:numId="12" w16cid:durableId="2048330931">
    <w:abstractNumId w:val="7"/>
  </w:num>
  <w:num w:numId="13" w16cid:durableId="1366254351">
    <w:abstractNumId w:val="10"/>
  </w:num>
  <w:num w:numId="14" w16cid:durableId="1196894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00AD1"/>
    <w:rsid w:val="00005E69"/>
    <w:rsid w:val="000073C1"/>
    <w:rsid w:val="0001013E"/>
    <w:rsid w:val="00010E99"/>
    <w:rsid w:val="00011499"/>
    <w:rsid w:val="00014BB5"/>
    <w:rsid w:val="00015D36"/>
    <w:rsid w:val="00016EEA"/>
    <w:rsid w:val="000217E1"/>
    <w:rsid w:val="00030203"/>
    <w:rsid w:val="0004716C"/>
    <w:rsid w:val="00051C0A"/>
    <w:rsid w:val="00054443"/>
    <w:rsid w:val="00067823"/>
    <w:rsid w:val="00070644"/>
    <w:rsid w:val="00073AA0"/>
    <w:rsid w:val="0009567F"/>
    <w:rsid w:val="00095EC2"/>
    <w:rsid w:val="000A413F"/>
    <w:rsid w:val="000A6F45"/>
    <w:rsid w:val="000A7BFA"/>
    <w:rsid w:val="000B259A"/>
    <w:rsid w:val="000B73AB"/>
    <w:rsid w:val="000C15B7"/>
    <w:rsid w:val="000C6EA9"/>
    <w:rsid w:val="000D1278"/>
    <w:rsid w:val="000D1DEB"/>
    <w:rsid w:val="000D6F77"/>
    <w:rsid w:val="000D7774"/>
    <w:rsid w:val="000E04D3"/>
    <w:rsid w:val="000E1178"/>
    <w:rsid w:val="000E2ABA"/>
    <w:rsid w:val="000E33C7"/>
    <w:rsid w:val="000F1006"/>
    <w:rsid w:val="000F3523"/>
    <w:rsid w:val="000F69F1"/>
    <w:rsid w:val="00100F78"/>
    <w:rsid w:val="00111DF6"/>
    <w:rsid w:val="001149EB"/>
    <w:rsid w:val="00116223"/>
    <w:rsid w:val="001238E9"/>
    <w:rsid w:val="001240AE"/>
    <w:rsid w:val="0012627A"/>
    <w:rsid w:val="00127E19"/>
    <w:rsid w:val="0013053D"/>
    <w:rsid w:val="0013199B"/>
    <w:rsid w:val="00133D48"/>
    <w:rsid w:val="00134475"/>
    <w:rsid w:val="00136388"/>
    <w:rsid w:val="001363D6"/>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1954"/>
    <w:rsid w:val="001935AA"/>
    <w:rsid w:val="00197508"/>
    <w:rsid w:val="001A0607"/>
    <w:rsid w:val="001A1643"/>
    <w:rsid w:val="001A3C04"/>
    <w:rsid w:val="001A605A"/>
    <w:rsid w:val="001B2BAD"/>
    <w:rsid w:val="001B4330"/>
    <w:rsid w:val="001B5D68"/>
    <w:rsid w:val="001C07C3"/>
    <w:rsid w:val="001C082E"/>
    <w:rsid w:val="001C58D1"/>
    <w:rsid w:val="001D1A18"/>
    <w:rsid w:val="001D39B5"/>
    <w:rsid w:val="001E248B"/>
    <w:rsid w:val="001E69CA"/>
    <w:rsid w:val="001F08FA"/>
    <w:rsid w:val="001F610D"/>
    <w:rsid w:val="00224691"/>
    <w:rsid w:val="00234BFB"/>
    <w:rsid w:val="00237DFB"/>
    <w:rsid w:val="002450EB"/>
    <w:rsid w:val="00245C44"/>
    <w:rsid w:val="00251904"/>
    <w:rsid w:val="0025195D"/>
    <w:rsid w:val="002554CC"/>
    <w:rsid w:val="00257015"/>
    <w:rsid w:val="00270E5F"/>
    <w:rsid w:val="002907C0"/>
    <w:rsid w:val="0029478E"/>
    <w:rsid w:val="00296EB3"/>
    <w:rsid w:val="002B22DB"/>
    <w:rsid w:val="002B5521"/>
    <w:rsid w:val="002B5C69"/>
    <w:rsid w:val="002D1CAB"/>
    <w:rsid w:val="002D48B3"/>
    <w:rsid w:val="002E1D12"/>
    <w:rsid w:val="002E2BFB"/>
    <w:rsid w:val="002E3C0F"/>
    <w:rsid w:val="002E4F17"/>
    <w:rsid w:val="002F1CD0"/>
    <w:rsid w:val="00300275"/>
    <w:rsid w:val="003002C3"/>
    <w:rsid w:val="00303401"/>
    <w:rsid w:val="00306D7B"/>
    <w:rsid w:val="00316BB0"/>
    <w:rsid w:val="00321E8A"/>
    <w:rsid w:val="003241B8"/>
    <w:rsid w:val="00325693"/>
    <w:rsid w:val="0033332B"/>
    <w:rsid w:val="00337E86"/>
    <w:rsid w:val="0034183A"/>
    <w:rsid w:val="003446FC"/>
    <w:rsid w:val="00346DED"/>
    <w:rsid w:val="003472B5"/>
    <w:rsid w:val="00352A80"/>
    <w:rsid w:val="003663E7"/>
    <w:rsid w:val="00366D96"/>
    <w:rsid w:val="00385ADC"/>
    <w:rsid w:val="003926C0"/>
    <w:rsid w:val="003A29B5"/>
    <w:rsid w:val="003A32FE"/>
    <w:rsid w:val="003B5686"/>
    <w:rsid w:val="003E2382"/>
    <w:rsid w:val="003E50DF"/>
    <w:rsid w:val="003F1926"/>
    <w:rsid w:val="003F4142"/>
    <w:rsid w:val="004003E5"/>
    <w:rsid w:val="00412F34"/>
    <w:rsid w:val="00421F87"/>
    <w:rsid w:val="00434855"/>
    <w:rsid w:val="00435BAF"/>
    <w:rsid w:val="00437E30"/>
    <w:rsid w:val="0044233C"/>
    <w:rsid w:val="00455B1F"/>
    <w:rsid w:val="00456C49"/>
    <w:rsid w:val="0045746E"/>
    <w:rsid w:val="00461925"/>
    <w:rsid w:val="00463E2F"/>
    <w:rsid w:val="00467BBF"/>
    <w:rsid w:val="0047364A"/>
    <w:rsid w:val="0047567A"/>
    <w:rsid w:val="00481E80"/>
    <w:rsid w:val="00483312"/>
    <w:rsid w:val="00486C7D"/>
    <w:rsid w:val="004949E8"/>
    <w:rsid w:val="00495626"/>
    <w:rsid w:val="004B2657"/>
    <w:rsid w:val="004B37CB"/>
    <w:rsid w:val="004B3D8F"/>
    <w:rsid w:val="004B6D20"/>
    <w:rsid w:val="004C3420"/>
    <w:rsid w:val="004C60F9"/>
    <w:rsid w:val="004D5FD8"/>
    <w:rsid w:val="004D61D9"/>
    <w:rsid w:val="004E4993"/>
    <w:rsid w:val="004E57B3"/>
    <w:rsid w:val="004E70EB"/>
    <w:rsid w:val="004F7A74"/>
    <w:rsid w:val="00503805"/>
    <w:rsid w:val="005138CF"/>
    <w:rsid w:val="005152DF"/>
    <w:rsid w:val="0051535A"/>
    <w:rsid w:val="00515C4F"/>
    <w:rsid w:val="00515F80"/>
    <w:rsid w:val="005173D5"/>
    <w:rsid w:val="005205D3"/>
    <w:rsid w:val="00527DE6"/>
    <w:rsid w:val="00531564"/>
    <w:rsid w:val="00534819"/>
    <w:rsid w:val="00543FFE"/>
    <w:rsid w:val="005463F6"/>
    <w:rsid w:val="00546B51"/>
    <w:rsid w:val="00550379"/>
    <w:rsid w:val="005521B6"/>
    <w:rsid w:val="00552A59"/>
    <w:rsid w:val="00552E24"/>
    <w:rsid w:val="00565749"/>
    <w:rsid w:val="0056681D"/>
    <w:rsid w:val="00573C72"/>
    <w:rsid w:val="00581A3C"/>
    <w:rsid w:val="00585032"/>
    <w:rsid w:val="005867A2"/>
    <w:rsid w:val="005876F9"/>
    <w:rsid w:val="00590C27"/>
    <w:rsid w:val="00591BAE"/>
    <w:rsid w:val="00593EEC"/>
    <w:rsid w:val="005966D8"/>
    <w:rsid w:val="005A4744"/>
    <w:rsid w:val="005B18A6"/>
    <w:rsid w:val="005B2920"/>
    <w:rsid w:val="005B49D1"/>
    <w:rsid w:val="005C1D82"/>
    <w:rsid w:val="005C723F"/>
    <w:rsid w:val="005D1A59"/>
    <w:rsid w:val="005D4A99"/>
    <w:rsid w:val="005D5DCE"/>
    <w:rsid w:val="005E2F89"/>
    <w:rsid w:val="005E6C50"/>
    <w:rsid w:val="005F3665"/>
    <w:rsid w:val="005F528F"/>
    <w:rsid w:val="005F603F"/>
    <w:rsid w:val="00602AA6"/>
    <w:rsid w:val="0060331C"/>
    <w:rsid w:val="0060637B"/>
    <w:rsid w:val="00611373"/>
    <w:rsid w:val="006145AD"/>
    <w:rsid w:val="006173A4"/>
    <w:rsid w:val="00617B90"/>
    <w:rsid w:val="00617CE9"/>
    <w:rsid w:val="006212B2"/>
    <w:rsid w:val="00632F41"/>
    <w:rsid w:val="00642E8F"/>
    <w:rsid w:val="006450AE"/>
    <w:rsid w:val="00646861"/>
    <w:rsid w:val="00650C78"/>
    <w:rsid w:val="006513B4"/>
    <w:rsid w:val="006654A0"/>
    <w:rsid w:val="00665D2A"/>
    <w:rsid w:val="00666D93"/>
    <w:rsid w:val="00670589"/>
    <w:rsid w:val="006710D2"/>
    <w:rsid w:val="0067291D"/>
    <w:rsid w:val="0067519A"/>
    <w:rsid w:val="006852A7"/>
    <w:rsid w:val="00691C70"/>
    <w:rsid w:val="0069214A"/>
    <w:rsid w:val="00695735"/>
    <w:rsid w:val="006A17DC"/>
    <w:rsid w:val="006A6A93"/>
    <w:rsid w:val="006B1B9E"/>
    <w:rsid w:val="006B242F"/>
    <w:rsid w:val="006B79B1"/>
    <w:rsid w:val="006D0F93"/>
    <w:rsid w:val="006D1A78"/>
    <w:rsid w:val="006E2581"/>
    <w:rsid w:val="006E2BCE"/>
    <w:rsid w:val="006E3E64"/>
    <w:rsid w:val="006F7FB7"/>
    <w:rsid w:val="00703BA6"/>
    <w:rsid w:val="00714249"/>
    <w:rsid w:val="00722C2A"/>
    <w:rsid w:val="00723F45"/>
    <w:rsid w:val="00733186"/>
    <w:rsid w:val="00734367"/>
    <w:rsid w:val="00746F6F"/>
    <w:rsid w:val="0075569A"/>
    <w:rsid w:val="00761652"/>
    <w:rsid w:val="007659D1"/>
    <w:rsid w:val="00766654"/>
    <w:rsid w:val="00767A33"/>
    <w:rsid w:val="00780858"/>
    <w:rsid w:val="0078378D"/>
    <w:rsid w:val="007A1F46"/>
    <w:rsid w:val="007A6385"/>
    <w:rsid w:val="007A735F"/>
    <w:rsid w:val="007B07C8"/>
    <w:rsid w:val="007B36B2"/>
    <w:rsid w:val="007C586F"/>
    <w:rsid w:val="007C726D"/>
    <w:rsid w:val="007D1B85"/>
    <w:rsid w:val="007D35B7"/>
    <w:rsid w:val="007D4EBF"/>
    <w:rsid w:val="007D674D"/>
    <w:rsid w:val="007E361B"/>
    <w:rsid w:val="007E40D5"/>
    <w:rsid w:val="007F12C5"/>
    <w:rsid w:val="007F2959"/>
    <w:rsid w:val="0080003C"/>
    <w:rsid w:val="00803308"/>
    <w:rsid w:val="0080359F"/>
    <w:rsid w:val="00810583"/>
    <w:rsid w:val="00813C8E"/>
    <w:rsid w:val="00822531"/>
    <w:rsid w:val="00831439"/>
    <w:rsid w:val="00841ABC"/>
    <w:rsid w:val="00843C6C"/>
    <w:rsid w:val="00852668"/>
    <w:rsid w:val="008539EB"/>
    <w:rsid w:val="00855429"/>
    <w:rsid w:val="00862E10"/>
    <w:rsid w:val="00864283"/>
    <w:rsid w:val="00864CCD"/>
    <w:rsid w:val="008670D2"/>
    <w:rsid w:val="008732D4"/>
    <w:rsid w:val="00874F6E"/>
    <w:rsid w:val="008750CB"/>
    <w:rsid w:val="0087752B"/>
    <w:rsid w:val="00884A0B"/>
    <w:rsid w:val="0088635E"/>
    <w:rsid w:val="008865B3"/>
    <w:rsid w:val="008A68A9"/>
    <w:rsid w:val="008A6A0C"/>
    <w:rsid w:val="008A6C2F"/>
    <w:rsid w:val="008B2384"/>
    <w:rsid w:val="008B5236"/>
    <w:rsid w:val="008C30FC"/>
    <w:rsid w:val="008C40CD"/>
    <w:rsid w:val="008D0792"/>
    <w:rsid w:val="008E43C4"/>
    <w:rsid w:val="008E4933"/>
    <w:rsid w:val="008E536D"/>
    <w:rsid w:val="008E73FD"/>
    <w:rsid w:val="009037B7"/>
    <w:rsid w:val="00904E91"/>
    <w:rsid w:val="009120F8"/>
    <w:rsid w:val="00924B2C"/>
    <w:rsid w:val="00930099"/>
    <w:rsid w:val="009330B6"/>
    <w:rsid w:val="009338A0"/>
    <w:rsid w:val="009355F2"/>
    <w:rsid w:val="00935935"/>
    <w:rsid w:val="009406D5"/>
    <w:rsid w:val="00945CD6"/>
    <w:rsid w:val="00955A1D"/>
    <w:rsid w:val="0096212A"/>
    <w:rsid w:val="009703B4"/>
    <w:rsid w:val="009717E4"/>
    <w:rsid w:val="00973390"/>
    <w:rsid w:val="00983A6F"/>
    <w:rsid w:val="0098702E"/>
    <w:rsid w:val="009932D0"/>
    <w:rsid w:val="009943AE"/>
    <w:rsid w:val="009A093C"/>
    <w:rsid w:val="009A1104"/>
    <w:rsid w:val="009A23DC"/>
    <w:rsid w:val="009A2FA6"/>
    <w:rsid w:val="009B48A4"/>
    <w:rsid w:val="009C7068"/>
    <w:rsid w:val="009C7E71"/>
    <w:rsid w:val="009D4407"/>
    <w:rsid w:val="009E46E5"/>
    <w:rsid w:val="009F38E6"/>
    <w:rsid w:val="009F7DA7"/>
    <w:rsid w:val="00A04E4F"/>
    <w:rsid w:val="00A064FE"/>
    <w:rsid w:val="00A15387"/>
    <w:rsid w:val="00A15AE5"/>
    <w:rsid w:val="00A21DDC"/>
    <w:rsid w:val="00A23C0E"/>
    <w:rsid w:val="00A26160"/>
    <w:rsid w:val="00A2774E"/>
    <w:rsid w:val="00A27EAA"/>
    <w:rsid w:val="00A310D5"/>
    <w:rsid w:val="00A33792"/>
    <w:rsid w:val="00A36425"/>
    <w:rsid w:val="00A36801"/>
    <w:rsid w:val="00A3729E"/>
    <w:rsid w:val="00A40E9F"/>
    <w:rsid w:val="00A437E2"/>
    <w:rsid w:val="00A53B55"/>
    <w:rsid w:val="00A5527B"/>
    <w:rsid w:val="00A555E0"/>
    <w:rsid w:val="00A559F2"/>
    <w:rsid w:val="00A724F7"/>
    <w:rsid w:val="00A752AA"/>
    <w:rsid w:val="00A7583F"/>
    <w:rsid w:val="00A75E57"/>
    <w:rsid w:val="00A7794C"/>
    <w:rsid w:val="00A81366"/>
    <w:rsid w:val="00A90A7A"/>
    <w:rsid w:val="00A911B0"/>
    <w:rsid w:val="00AB45D6"/>
    <w:rsid w:val="00AB4C17"/>
    <w:rsid w:val="00AC46E0"/>
    <w:rsid w:val="00AC4A53"/>
    <w:rsid w:val="00AC6BC8"/>
    <w:rsid w:val="00AD2E56"/>
    <w:rsid w:val="00AD4217"/>
    <w:rsid w:val="00AE5DED"/>
    <w:rsid w:val="00AF43DE"/>
    <w:rsid w:val="00AF56B3"/>
    <w:rsid w:val="00AF56E5"/>
    <w:rsid w:val="00AF6833"/>
    <w:rsid w:val="00B041CF"/>
    <w:rsid w:val="00B105D5"/>
    <w:rsid w:val="00B12FE1"/>
    <w:rsid w:val="00B14679"/>
    <w:rsid w:val="00B2145B"/>
    <w:rsid w:val="00B2531C"/>
    <w:rsid w:val="00B26F14"/>
    <w:rsid w:val="00B327C4"/>
    <w:rsid w:val="00B32853"/>
    <w:rsid w:val="00B35961"/>
    <w:rsid w:val="00B36D07"/>
    <w:rsid w:val="00B467A5"/>
    <w:rsid w:val="00B473F7"/>
    <w:rsid w:val="00B61340"/>
    <w:rsid w:val="00B73EE8"/>
    <w:rsid w:val="00B8510E"/>
    <w:rsid w:val="00B87A9F"/>
    <w:rsid w:val="00BA1F04"/>
    <w:rsid w:val="00BB344F"/>
    <w:rsid w:val="00BB3C3A"/>
    <w:rsid w:val="00BB563F"/>
    <w:rsid w:val="00BD0E78"/>
    <w:rsid w:val="00BD17CE"/>
    <w:rsid w:val="00BD3C75"/>
    <w:rsid w:val="00BE274D"/>
    <w:rsid w:val="00BE6956"/>
    <w:rsid w:val="00BF1051"/>
    <w:rsid w:val="00BF14A0"/>
    <w:rsid w:val="00BF264F"/>
    <w:rsid w:val="00BF43E1"/>
    <w:rsid w:val="00C1153E"/>
    <w:rsid w:val="00C2264E"/>
    <w:rsid w:val="00C22DEF"/>
    <w:rsid w:val="00C30260"/>
    <w:rsid w:val="00C310B6"/>
    <w:rsid w:val="00C32B48"/>
    <w:rsid w:val="00C45BAA"/>
    <w:rsid w:val="00C512FD"/>
    <w:rsid w:val="00C607E9"/>
    <w:rsid w:val="00C635F8"/>
    <w:rsid w:val="00C663E9"/>
    <w:rsid w:val="00C66BFF"/>
    <w:rsid w:val="00C71F99"/>
    <w:rsid w:val="00C75A22"/>
    <w:rsid w:val="00C81FFD"/>
    <w:rsid w:val="00C82170"/>
    <w:rsid w:val="00C82D53"/>
    <w:rsid w:val="00C83140"/>
    <w:rsid w:val="00C9092E"/>
    <w:rsid w:val="00C90D59"/>
    <w:rsid w:val="00C93C99"/>
    <w:rsid w:val="00C9476B"/>
    <w:rsid w:val="00C956A8"/>
    <w:rsid w:val="00C973DA"/>
    <w:rsid w:val="00C97E84"/>
    <w:rsid w:val="00CA3349"/>
    <w:rsid w:val="00CA6798"/>
    <w:rsid w:val="00CB2057"/>
    <w:rsid w:val="00CB4FD1"/>
    <w:rsid w:val="00CB5AC4"/>
    <w:rsid w:val="00CB7A3B"/>
    <w:rsid w:val="00CD271A"/>
    <w:rsid w:val="00CD3078"/>
    <w:rsid w:val="00CF08B4"/>
    <w:rsid w:val="00CF67E7"/>
    <w:rsid w:val="00CF684B"/>
    <w:rsid w:val="00CF7B7D"/>
    <w:rsid w:val="00D165C3"/>
    <w:rsid w:val="00D27DCE"/>
    <w:rsid w:val="00D3038B"/>
    <w:rsid w:val="00D30B22"/>
    <w:rsid w:val="00D33EF3"/>
    <w:rsid w:val="00D3728A"/>
    <w:rsid w:val="00D43757"/>
    <w:rsid w:val="00D46762"/>
    <w:rsid w:val="00D5000C"/>
    <w:rsid w:val="00D50A21"/>
    <w:rsid w:val="00D5112C"/>
    <w:rsid w:val="00D664C0"/>
    <w:rsid w:val="00D66F7A"/>
    <w:rsid w:val="00D820BC"/>
    <w:rsid w:val="00D933D2"/>
    <w:rsid w:val="00D94A1D"/>
    <w:rsid w:val="00DA4F6C"/>
    <w:rsid w:val="00DB4968"/>
    <w:rsid w:val="00DB67CD"/>
    <w:rsid w:val="00DD2409"/>
    <w:rsid w:val="00DD4F19"/>
    <w:rsid w:val="00DE02A4"/>
    <w:rsid w:val="00DE1945"/>
    <w:rsid w:val="00DF1451"/>
    <w:rsid w:val="00DF268E"/>
    <w:rsid w:val="00DF7828"/>
    <w:rsid w:val="00E21123"/>
    <w:rsid w:val="00E23656"/>
    <w:rsid w:val="00E35497"/>
    <w:rsid w:val="00E460AA"/>
    <w:rsid w:val="00E522E5"/>
    <w:rsid w:val="00E6023C"/>
    <w:rsid w:val="00E60C1D"/>
    <w:rsid w:val="00E61520"/>
    <w:rsid w:val="00E63FD3"/>
    <w:rsid w:val="00E71E14"/>
    <w:rsid w:val="00E7237C"/>
    <w:rsid w:val="00E755C6"/>
    <w:rsid w:val="00E77884"/>
    <w:rsid w:val="00E80D3F"/>
    <w:rsid w:val="00E974C6"/>
    <w:rsid w:val="00E97E7A"/>
    <w:rsid w:val="00EA0984"/>
    <w:rsid w:val="00EA16DD"/>
    <w:rsid w:val="00EA5EDB"/>
    <w:rsid w:val="00EC65F2"/>
    <w:rsid w:val="00ED3D6A"/>
    <w:rsid w:val="00ED56E5"/>
    <w:rsid w:val="00ED58DA"/>
    <w:rsid w:val="00ED5A67"/>
    <w:rsid w:val="00ED70A3"/>
    <w:rsid w:val="00ED7F21"/>
    <w:rsid w:val="00EE20BA"/>
    <w:rsid w:val="00EE4373"/>
    <w:rsid w:val="00EE4706"/>
    <w:rsid w:val="00EE6E93"/>
    <w:rsid w:val="00EF2879"/>
    <w:rsid w:val="00EF4037"/>
    <w:rsid w:val="00EF54B3"/>
    <w:rsid w:val="00F010EA"/>
    <w:rsid w:val="00F054A6"/>
    <w:rsid w:val="00F12954"/>
    <w:rsid w:val="00F12D6C"/>
    <w:rsid w:val="00F1344A"/>
    <w:rsid w:val="00F2095C"/>
    <w:rsid w:val="00F24C37"/>
    <w:rsid w:val="00F27FCC"/>
    <w:rsid w:val="00F30F61"/>
    <w:rsid w:val="00F316F4"/>
    <w:rsid w:val="00F33C8A"/>
    <w:rsid w:val="00F37DC3"/>
    <w:rsid w:val="00F53367"/>
    <w:rsid w:val="00F56F6B"/>
    <w:rsid w:val="00F574FE"/>
    <w:rsid w:val="00F579BF"/>
    <w:rsid w:val="00F649BF"/>
    <w:rsid w:val="00F65AE5"/>
    <w:rsid w:val="00F710CE"/>
    <w:rsid w:val="00F81669"/>
    <w:rsid w:val="00F94892"/>
    <w:rsid w:val="00F94FD1"/>
    <w:rsid w:val="00F97C72"/>
    <w:rsid w:val="00FA05C6"/>
    <w:rsid w:val="00FA41DF"/>
    <w:rsid w:val="00FA5814"/>
    <w:rsid w:val="00FA5BAE"/>
    <w:rsid w:val="00FB0CB0"/>
    <w:rsid w:val="00FB6687"/>
    <w:rsid w:val="00FD1F58"/>
    <w:rsid w:val="00FD2B86"/>
    <w:rsid w:val="00FD6F86"/>
    <w:rsid w:val="00FF1004"/>
    <w:rsid w:val="00FF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 w:type="paragraph" w:styleId="Header">
    <w:name w:val="header"/>
    <w:basedOn w:val="Normal"/>
    <w:link w:val="HeaderChar"/>
    <w:uiPriority w:val="99"/>
    <w:unhideWhenUsed/>
    <w:rsid w:val="00723F45"/>
    <w:pPr>
      <w:tabs>
        <w:tab w:val="center" w:pos="4680"/>
        <w:tab w:val="right" w:pos="9360"/>
      </w:tabs>
    </w:pPr>
  </w:style>
  <w:style w:type="character" w:customStyle="1" w:styleId="HeaderChar">
    <w:name w:val="Header Char"/>
    <w:basedOn w:val="DefaultParagraphFont"/>
    <w:link w:val="Header"/>
    <w:uiPriority w:val="99"/>
    <w:rsid w:val="00723F45"/>
    <w:rPr>
      <w:sz w:val="24"/>
      <w:szCs w:val="24"/>
    </w:rPr>
  </w:style>
  <w:style w:type="paragraph" w:styleId="Footer">
    <w:name w:val="footer"/>
    <w:basedOn w:val="Normal"/>
    <w:link w:val="FooterChar"/>
    <w:uiPriority w:val="99"/>
    <w:unhideWhenUsed/>
    <w:rsid w:val="00723F45"/>
    <w:pPr>
      <w:tabs>
        <w:tab w:val="center" w:pos="4680"/>
        <w:tab w:val="right" w:pos="9360"/>
      </w:tabs>
    </w:pPr>
  </w:style>
  <w:style w:type="character" w:customStyle="1" w:styleId="FooterChar">
    <w:name w:val="Footer Char"/>
    <w:basedOn w:val="DefaultParagraphFont"/>
    <w:link w:val="Footer"/>
    <w:uiPriority w:val="99"/>
    <w:rsid w:val="00723F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B9C6D132A8DE41932027855C5C512E" ma:contentTypeVersion="10" ma:contentTypeDescription="Create a new document." ma:contentTypeScope="" ma:versionID="ca745d26bbe997114903f6507e94af3d">
  <xsd:schema xmlns:xsd="http://www.w3.org/2001/XMLSchema" xmlns:xs="http://www.w3.org/2001/XMLSchema" xmlns:p="http://schemas.microsoft.com/office/2006/metadata/properties" xmlns:ns3="7839f161-9281-40d7-bb62-9525f30a8dec" targetNamespace="http://schemas.microsoft.com/office/2006/metadata/properties" ma:root="true" ma:fieldsID="de75b884fbfc956ac191b0f7009a68c3" ns3:_="">
    <xsd:import namespace="7839f161-9281-40d7-bb62-9525f30a8de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9f161-9281-40d7-bb62-9525f30a8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customXml/itemProps2.xml><?xml version="1.0" encoding="utf-8"?>
<ds:datastoreItem xmlns:ds="http://schemas.openxmlformats.org/officeDocument/2006/customXml" ds:itemID="{676065C3-61C0-454A-90C1-7A491E634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9f161-9281-40d7-bb62-9525f30a8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50569-BB2A-4194-83FF-95B9C9DC44D0}">
  <ds:schemaRefs>
    <ds:schemaRef ds:uri="http://schemas.microsoft.com/sharepoint/v3/contenttype/forms"/>
  </ds:schemaRefs>
</ds:datastoreItem>
</file>

<file path=customXml/itemProps4.xml><?xml version="1.0" encoding="utf-8"?>
<ds:datastoreItem xmlns:ds="http://schemas.openxmlformats.org/officeDocument/2006/customXml" ds:itemID="{92A09A17-3ABA-4816-AEE6-A9C00E13EB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7</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129</cp:revision>
  <cp:lastPrinted>2024-06-07T19:29:00Z</cp:lastPrinted>
  <dcterms:created xsi:type="dcterms:W3CDTF">2024-05-02T21:25:00Z</dcterms:created>
  <dcterms:modified xsi:type="dcterms:W3CDTF">2024-06-07T19:30:00Z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0x01010011B9C6D132A8DE41932027855C5C512E</vt:lpwstr>
  </property>
</Properties>
</file>