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3CEAE23D" w14:textId="43DA95A8" w:rsidR="00022C7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7F97D74C" w14:textId="77777777" w:rsidR="006D7CA5" w:rsidRDefault="006D7CA5" w:rsidP="006D7CA5">
      <w:pPr>
        <w:jc w:val="both"/>
        <w:rPr>
          <w:color w:val="000000"/>
          <w:sz w:val="24"/>
          <w:szCs w:val="24"/>
        </w:rPr>
      </w:pPr>
      <w:r w:rsidRPr="006D7CA5">
        <w:rPr>
          <w:color w:val="000000"/>
          <w:sz w:val="24"/>
          <w:szCs w:val="24"/>
        </w:rPr>
        <w:t xml:space="preserve">Bedrock 630 Woodward </w:t>
      </w:r>
      <w:r>
        <w:rPr>
          <w:color w:val="000000"/>
          <w:sz w:val="24"/>
          <w:szCs w:val="24"/>
        </w:rPr>
        <w:t>Ave.</w:t>
      </w:r>
    </w:p>
    <w:p w14:paraId="60CF40CA" w14:textId="2198D7B4" w:rsidR="006D7CA5" w:rsidRPr="003D61CF" w:rsidRDefault="006D7CA5" w:rsidP="006D7CA5">
      <w:pPr>
        <w:jc w:val="both"/>
        <w:rPr>
          <w:color w:val="000000"/>
          <w:sz w:val="24"/>
          <w:szCs w:val="24"/>
        </w:rPr>
      </w:pPr>
      <w:r w:rsidRPr="006D7CA5">
        <w:rPr>
          <w:color w:val="000000"/>
          <w:sz w:val="24"/>
          <w:szCs w:val="24"/>
        </w:rPr>
        <w:t>Detroit, Michigan, 48226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CD8FAD2" w14:textId="151F8BD6" w:rsidR="006D7CA5" w:rsidRDefault="00D56B04" w:rsidP="006D7C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</w:t>
      </w:r>
      <w:r w:rsidR="00AF2B41">
        <w:rPr>
          <w:color w:val="000000"/>
          <w:sz w:val="24"/>
          <w:szCs w:val="24"/>
        </w:rPr>
        <w:t>for</w:t>
      </w:r>
      <w:r w:rsidR="00972F81">
        <w:rPr>
          <w:color w:val="000000"/>
          <w:sz w:val="24"/>
          <w:szCs w:val="24"/>
        </w:rPr>
        <w:t xml:space="preserve"> </w:t>
      </w:r>
      <w:r w:rsidR="00D51CBB">
        <w:rPr>
          <w:color w:val="000000"/>
          <w:sz w:val="24"/>
          <w:szCs w:val="24"/>
        </w:rPr>
        <w:t xml:space="preserve">encroachment </w:t>
      </w:r>
      <w:r w:rsidR="006D7CA5">
        <w:rPr>
          <w:color w:val="000000"/>
          <w:sz w:val="24"/>
          <w:szCs w:val="24"/>
        </w:rPr>
        <w:t>of five new awnings into the Washington Blvd right-of-way and two new awnings that encroach into the Grand River Ave. public right-of-way.</w:t>
      </w:r>
    </w:p>
    <w:p w14:paraId="405EDD05" w14:textId="77777777" w:rsidR="006D7CA5" w:rsidRDefault="006D7CA5" w:rsidP="003D61CF">
      <w:pPr>
        <w:jc w:val="both"/>
        <w:rPr>
          <w:color w:val="000000"/>
          <w:sz w:val="24"/>
          <w:szCs w:val="24"/>
        </w:rPr>
      </w:pPr>
    </w:p>
    <w:p w14:paraId="6084A645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5BEB7D68" w14:textId="1A1A1815" w:rsidR="003D61CF" w:rsidRPr="003D61CF" w:rsidRDefault="006D7CA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18945FA9" w:rsidR="003D61CF" w:rsidRPr="003D61CF" w:rsidRDefault="006D7CA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and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6CBB4698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1ED7AA98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006AB0F0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19B380BD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46D4C5B7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1EEABA05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46A7D48A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7B077FE8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72A7EF47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45579CD5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232D6749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74BCDB00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55D34616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6CB94851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193B0620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</w:p>
    <w:p w14:paraId="0866BFD6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noProof/>
          <w:color w:val="000000"/>
          <w:kern w:val="2"/>
          <w:sz w:val="24"/>
          <w:szCs w:val="22"/>
          <w14:ligatures w14:val="standardContextual"/>
        </w:rPr>
        <w:drawing>
          <wp:inline distT="0" distB="0" distL="0" distR="0" wp14:anchorId="377B9D7C" wp14:editId="1C5576FD">
            <wp:extent cx="1837944" cy="813816"/>
            <wp:effectExtent l="0" t="0" r="0" b="0"/>
            <wp:docPr id="11" name="Picture 1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2FC9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156810F5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545F3FCC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>December 22, 2023</w:t>
      </w:r>
      <w:r w:rsidRPr="00861BE6">
        <w:rPr>
          <w:rFonts w:ascii="Calibri" w:eastAsia="Calibri" w:hAnsi="Calibri" w:cs="Calibri"/>
          <w:color w:val="000000"/>
          <w:kern w:val="2"/>
          <w:sz w:val="28"/>
          <w:szCs w:val="22"/>
          <w14:ligatures w14:val="standardContextual"/>
        </w:rPr>
        <w:t xml:space="preserve">                                           </w:t>
      </w: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651F692C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0112A4B0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Honorable Detroit City Council </w:t>
      </w:r>
    </w:p>
    <w:p w14:paraId="4344B666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C/o Detroit City Clerk </w:t>
      </w:r>
    </w:p>
    <w:p w14:paraId="3E164551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200 Coleman A. Young Municipal Center </w:t>
      </w:r>
    </w:p>
    <w:p w14:paraId="776E06B2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2 Woodward Avenue </w:t>
      </w:r>
    </w:p>
    <w:p w14:paraId="5303C570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Detroit, Michigan 48226 </w:t>
      </w:r>
    </w:p>
    <w:p w14:paraId="52BA2D62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</w:t>
      </w:r>
    </w:p>
    <w:p w14:paraId="4B6BDE52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RE: Giffels Webster - Petition requesting encroachments of public rights-of-way. </w:t>
      </w:r>
    </w:p>
    <w:p w14:paraId="043CC1D7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 </w:t>
      </w:r>
    </w:p>
    <w:p w14:paraId="29E5049D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Giffels Webster, 28 W. Adams, Suite 1200, Detroit, Michigan 48226 on behalf of Bedrock 630 Woodward Ave, Detroit, Michigan, 48226, respectfully requests the following above-grade encroachments into the public rights-of-way in the block bounded by Grand River Avenue (60 feet wide), Washington Boulevard (195 feet wide), State Street (35 feet wide), and the Public Ally (20 feet wide). </w:t>
      </w:r>
    </w:p>
    <w:p w14:paraId="51EEB4A7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4D955EA8" w14:textId="77777777" w:rsidR="00861BE6" w:rsidRPr="00861BE6" w:rsidRDefault="00861BE6" w:rsidP="00861BE6">
      <w:pPr>
        <w:numPr>
          <w:ilvl w:val="0"/>
          <w:numId w:val="10"/>
        </w:numPr>
        <w:spacing w:after="18" w:line="231" w:lineRule="auto"/>
        <w:ind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Washington Blvd </w:t>
      </w:r>
      <w:r w:rsidRPr="00861BE6">
        <w:rPr>
          <w:rFonts w:ascii="Courier New" w:eastAsia="Courier New" w:hAnsi="Courier New" w:cs="Courier New"/>
          <w:color w:val="000000"/>
          <w:kern w:val="2"/>
          <w:sz w:val="24"/>
          <w:szCs w:val="22"/>
          <w14:ligatures w14:val="standardContextual"/>
        </w:rPr>
        <w:t>o</w:t>
      </w: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Five (5) new awnings that encroach into the Washington Blvd public right-of-way. See plan for details.  </w:t>
      </w:r>
    </w:p>
    <w:p w14:paraId="765D33C3" w14:textId="77777777" w:rsidR="00861BE6" w:rsidRPr="00861BE6" w:rsidRDefault="00861BE6" w:rsidP="00861BE6">
      <w:pPr>
        <w:numPr>
          <w:ilvl w:val="0"/>
          <w:numId w:val="10"/>
        </w:numPr>
        <w:spacing w:line="265" w:lineRule="auto"/>
        <w:ind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Grand River Ave </w:t>
      </w:r>
      <w:r w:rsidRPr="00861BE6">
        <w:rPr>
          <w:rFonts w:ascii="Courier New" w:eastAsia="Courier New" w:hAnsi="Courier New" w:cs="Courier New"/>
          <w:color w:val="000000"/>
          <w:kern w:val="2"/>
          <w:sz w:val="24"/>
          <w:szCs w:val="22"/>
          <w14:ligatures w14:val="standardContextual"/>
        </w:rPr>
        <w:t>o</w:t>
      </w: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Two (2) new awnings that encroach into the Grand River Ave public right-of-way. See plan for details. </w:t>
      </w:r>
    </w:p>
    <w:p w14:paraId="7097ACC8" w14:textId="77777777" w:rsidR="00861BE6" w:rsidRPr="00861BE6" w:rsidRDefault="00861BE6" w:rsidP="00861BE6">
      <w:pPr>
        <w:spacing w:line="259" w:lineRule="auto"/>
        <w:ind w:left="720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05CC790F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104CE66E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Please reference the attached Exhibit showing the encroachments for more information. </w:t>
      </w:r>
    </w:p>
    <w:p w14:paraId="7130C35A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76C35924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If you should have any questions, please do not hesitate to contact Leon Evans at (P) 313.962.4442 or at levans@giffelswebster.com. </w:t>
      </w:r>
    </w:p>
    <w:p w14:paraId="3F3FA740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08000EC1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Respectfully, </w:t>
      </w:r>
    </w:p>
    <w:p w14:paraId="0542C70D" w14:textId="77777777" w:rsidR="00861BE6" w:rsidRPr="00861BE6" w:rsidRDefault="00861BE6" w:rsidP="00861BE6">
      <w:pPr>
        <w:spacing w:line="216" w:lineRule="auto"/>
        <w:ind w:left="-5" w:right="7905" w:firstLine="5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lastRenderedPageBreak/>
        <w:t xml:space="preserve"> </w:t>
      </w:r>
      <w:r w:rsidRPr="00861BE6">
        <w:rPr>
          <w:rFonts w:ascii="Calibri" w:eastAsia="Calibri" w:hAnsi="Calibri" w:cs="Calibri"/>
          <w:noProof/>
          <w:color w:val="000000"/>
          <w:kern w:val="2"/>
          <w:sz w:val="24"/>
          <w:szCs w:val="22"/>
          <w14:ligatures w14:val="standardContextual"/>
        </w:rPr>
        <w:drawing>
          <wp:inline distT="0" distB="0" distL="0" distR="0" wp14:anchorId="15C292B1" wp14:editId="64824E6A">
            <wp:extent cx="853440" cy="243840"/>
            <wp:effectExtent l="0" t="0" r="0" b="0"/>
            <wp:docPr id="63" name="Picture 63" descr="A close-up of some 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A close-up of some 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1BE6">
        <w:rPr>
          <w:rFonts w:ascii="Calibri" w:eastAsia="Calibri" w:hAnsi="Calibri" w:cs="Calibri"/>
          <w:color w:val="000000"/>
          <w:kern w:val="2"/>
          <w:sz w:val="48"/>
          <w:szCs w:val="22"/>
          <w14:ligatures w14:val="standardContextual"/>
        </w:rPr>
        <w:t xml:space="preserve"> </w:t>
      </w:r>
    </w:p>
    <w:p w14:paraId="6DDAF564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0404FBF6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Leon Evans P.E.,  </w:t>
      </w:r>
    </w:p>
    <w:p w14:paraId="4E42BEF1" w14:textId="77777777" w:rsidR="00861BE6" w:rsidRPr="00861BE6" w:rsidRDefault="00861BE6" w:rsidP="00861BE6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Project Manager </w:t>
      </w:r>
    </w:p>
    <w:p w14:paraId="71A414B1" w14:textId="77777777" w:rsidR="00861BE6" w:rsidRPr="00861BE6" w:rsidRDefault="00861BE6" w:rsidP="00861BE6">
      <w:pPr>
        <w:spacing w:after="2514" w:line="265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  <w:t xml:space="preserve">Giffels Webster </w:t>
      </w:r>
    </w:p>
    <w:p w14:paraId="3EBAAEC8" w14:textId="77777777" w:rsidR="00861BE6" w:rsidRPr="00861BE6" w:rsidRDefault="00861BE6" w:rsidP="00861BE6">
      <w:pPr>
        <w:spacing w:after="6" w:line="259" w:lineRule="auto"/>
        <w:ind w:right="66"/>
        <w:jc w:val="center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 xml:space="preserve">28 W. Adams, Suite </w:t>
      </w:r>
      <w:proofErr w:type="gramStart"/>
      <w:r w:rsidRPr="00861BE6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>1200  |</w:t>
      </w:r>
      <w:proofErr w:type="gramEnd"/>
      <w:r w:rsidRPr="00861BE6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 xml:space="preserve">  Detroit, Michigan  48226  |  Phone (313) 962-4442  |  Fax (313) 962-5068 </w:t>
      </w:r>
    </w:p>
    <w:p w14:paraId="1ACFF877" w14:textId="77777777" w:rsidR="00861BE6" w:rsidRPr="00861BE6" w:rsidRDefault="00861BE6" w:rsidP="00861BE6">
      <w:pPr>
        <w:spacing w:line="259" w:lineRule="auto"/>
        <w:rPr>
          <w:rFonts w:ascii="Calibri" w:eastAsia="Calibri" w:hAnsi="Calibri" w:cs="Calibri"/>
          <w:color w:val="000000"/>
          <w:kern w:val="2"/>
          <w:sz w:val="24"/>
          <w:szCs w:val="22"/>
          <w14:ligatures w14:val="standardContextual"/>
        </w:rPr>
      </w:pPr>
      <w:r w:rsidRPr="00861BE6"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</w:t>
      </w:r>
    </w:p>
    <w:p w14:paraId="0B6B3013" w14:textId="77777777" w:rsidR="00861BE6" w:rsidRDefault="00861BE6" w:rsidP="003D61CF">
      <w:pPr>
        <w:jc w:val="both"/>
        <w:rPr>
          <w:color w:val="000000"/>
          <w:sz w:val="24"/>
          <w:szCs w:val="24"/>
        </w:rPr>
      </w:pPr>
    </w:p>
    <w:p w14:paraId="0CD786C1" w14:textId="77777777" w:rsidR="00D63AC8" w:rsidRDefault="00D63AC8" w:rsidP="003D61CF">
      <w:pPr>
        <w:jc w:val="both"/>
        <w:rPr>
          <w:color w:val="000000"/>
          <w:sz w:val="24"/>
          <w:szCs w:val="24"/>
        </w:rPr>
      </w:pPr>
    </w:p>
    <w:p w14:paraId="54362933" w14:textId="2A76CE26" w:rsidR="00D63AC8" w:rsidRPr="00702F30" w:rsidRDefault="002B2FED" w:rsidP="003D61CF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3FC5EC89" wp14:editId="7D67445B">
            <wp:extent cx="6137275" cy="4276725"/>
            <wp:effectExtent l="0" t="0" r="0" b="9525"/>
            <wp:docPr id="1261825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79" cy="4296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3AC8" w:rsidRPr="00702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06AD" w14:textId="77777777" w:rsidR="008E0464" w:rsidRDefault="008E0464">
      <w:r>
        <w:separator/>
      </w:r>
    </w:p>
  </w:endnote>
  <w:endnote w:type="continuationSeparator" w:id="0">
    <w:p w14:paraId="720C9CA6" w14:textId="77777777" w:rsidR="008E0464" w:rsidRDefault="008E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C3CC" w14:textId="77777777" w:rsidR="008E0464" w:rsidRDefault="008E0464">
      <w:r>
        <w:separator/>
      </w:r>
    </w:p>
  </w:footnote>
  <w:footnote w:type="continuationSeparator" w:id="0">
    <w:p w14:paraId="4069DA9F" w14:textId="77777777" w:rsidR="008E0464" w:rsidRDefault="008E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23E7FD4"/>
    <w:multiLevelType w:val="hybridMultilevel"/>
    <w:tmpl w:val="8430B642"/>
    <w:lvl w:ilvl="0" w:tplc="8F5EAA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E1B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43F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C1D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81E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D5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6D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2B0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AC3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9"/>
  </w:num>
  <w:num w:numId="5" w16cid:durableId="122163947">
    <w:abstractNumId w:val="8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  <w:num w:numId="10" w16cid:durableId="36506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50E96"/>
    <w:rsid w:val="00283221"/>
    <w:rsid w:val="0029326D"/>
    <w:rsid w:val="002A3320"/>
    <w:rsid w:val="002B2CDB"/>
    <w:rsid w:val="002B2FED"/>
    <w:rsid w:val="002D6AA4"/>
    <w:rsid w:val="002E36B1"/>
    <w:rsid w:val="00372A92"/>
    <w:rsid w:val="0039788B"/>
    <w:rsid w:val="003D61CF"/>
    <w:rsid w:val="003F6E90"/>
    <w:rsid w:val="00542B5C"/>
    <w:rsid w:val="005A618B"/>
    <w:rsid w:val="005C3CF4"/>
    <w:rsid w:val="005E72F5"/>
    <w:rsid w:val="005F49D6"/>
    <w:rsid w:val="00635196"/>
    <w:rsid w:val="00651110"/>
    <w:rsid w:val="006D7CA5"/>
    <w:rsid w:val="006F159F"/>
    <w:rsid w:val="00702F30"/>
    <w:rsid w:val="00703BC7"/>
    <w:rsid w:val="007C487B"/>
    <w:rsid w:val="007D6169"/>
    <w:rsid w:val="007E127E"/>
    <w:rsid w:val="00800B70"/>
    <w:rsid w:val="00861BE6"/>
    <w:rsid w:val="00890ACE"/>
    <w:rsid w:val="008E0464"/>
    <w:rsid w:val="008E798F"/>
    <w:rsid w:val="009049ED"/>
    <w:rsid w:val="00936188"/>
    <w:rsid w:val="009441C9"/>
    <w:rsid w:val="00972F81"/>
    <w:rsid w:val="00976BB2"/>
    <w:rsid w:val="009F3D8D"/>
    <w:rsid w:val="00AF2B41"/>
    <w:rsid w:val="00AF6E40"/>
    <w:rsid w:val="00B4228F"/>
    <w:rsid w:val="00B553B4"/>
    <w:rsid w:val="00BC5532"/>
    <w:rsid w:val="00C0777C"/>
    <w:rsid w:val="00C675F6"/>
    <w:rsid w:val="00CE531C"/>
    <w:rsid w:val="00D001BF"/>
    <w:rsid w:val="00D502B4"/>
    <w:rsid w:val="00D51CBB"/>
    <w:rsid w:val="00D56B04"/>
    <w:rsid w:val="00D63AC8"/>
    <w:rsid w:val="00D90328"/>
    <w:rsid w:val="00DB49E5"/>
    <w:rsid w:val="00E760A3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6</cp:revision>
  <cp:lastPrinted>2024-01-29T17:37:00Z</cp:lastPrinted>
  <dcterms:created xsi:type="dcterms:W3CDTF">2024-03-26T14:47:00Z</dcterms:created>
  <dcterms:modified xsi:type="dcterms:W3CDTF">2024-03-26T15:03:00Z</dcterms:modified>
</cp:coreProperties>
</file>