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6BF8" w14:textId="77777777" w:rsidR="00415E24" w:rsidRDefault="00421C80" w:rsidP="001610E3">
      <w:pPr>
        <w:pStyle w:val="xdefault"/>
        <w:shd w:val="clear" w:color="auto" w:fill="FFFFFF"/>
        <w:spacing w:before="0" w:beforeAutospacing="0" w:after="0" w:afterAutospacing="0"/>
        <w:rPr>
          <w:sz w:val="23"/>
          <w:szCs w:val="23"/>
          <w:bdr w:val="none" w:sz="0" w:space="0" w:color="auto" w:frame="1"/>
        </w:rPr>
      </w:pPr>
      <w:r>
        <w:rPr>
          <w:noProof/>
        </w:rPr>
        <w:drawing>
          <wp:anchor distT="0" distB="0" distL="114300" distR="114300" simplePos="0" relativeHeight="251658240" behindDoc="0" locked="0" layoutInCell="1" allowOverlap="1" wp14:anchorId="18156C5B" wp14:editId="18156C5C">
            <wp:simplePos x="0" y="0"/>
            <wp:positionH relativeFrom="column">
              <wp:posOffset>-1079189</wp:posOffset>
            </wp:positionH>
            <wp:positionV relativeFrom="page">
              <wp:posOffset>-77470</wp:posOffset>
            </wp:positionV>
            <wp:extent cx="7772177" cy="1634247"/>
            <wp:effectExtent l="0" t="0" r="63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02385" name="COD_PlanningDevelopDept_LH.jpg"/>
                    <pic:cNvPicPr/>
                  </pic:nvPicPr>
                  <pic:blipFill>
                    <a:blip r:embed="rId6">
                      <a:extLst>
                        <a:ext uri="{28A0092B-C50C-407E-A947-70E740481C1C}">
                          <a14:useLocalDpi xmlns:a14="http://schemas.microsoft.com/office/drawing/2010/main" val="0"/>
                        </a:ext>
                      </a:extLst>
                    </a:blip>
                    <a:srcRect b="83752"/>
                    <a:stretch>
                      <a:fillRect/>
                    </a:stretch>
                  </pic:blipFill>
                  <pic:spPr bwMode="auto">
                    <a:xfrm>
                      <a:off x="0" y="0"/>
                      <a:ext cx="7772177" cy="163424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8156BF9" w14:textId="2EEEAB87" w:rsidR="00101CF5" w:rsidRPr="00BB4C79" w:rsidRDefault="000B6232" w:rsidP="00101CF5">
      <w:pPr>
        <w:rPr>
          <w:rFonts w:ascii="Times New Roman" w:hAnsi="Times New Roman" w:cs="Times New Roman"/>
        </w:rPr>
      </w:pPr>
      <w:r>
        <w:rPr>
          <w:rFonts w:ascii="Times New Roman" w:hAnsi="Times New Roman" w:cs="Times New Roman"/>
        </w:rPr>
        <w:t>March</w:t>
      </w:r>
      <w:r w:rsidR="001D00C9" w:rsidRPr="00BB4C79">
        <w:rPr>
          <w:rFonts w:ascii="Times New Roman" w:hAnsi="Times New Roman" w:cs="Times New Roman"/>
        </w:rPr>
        <w:t xml:space="preserve"> </w:t>
      </w:r>
      <w:r>
        <w:rPr>
          <w:rFonts w:ascii="Times New Roman" w:hAnsi="Times New Roman" w:cs="Times New Roman"/>
        </w:rPr>
        <w:t>2</w:t>
      </w:r>
      <w:r w:rsidR="0007638A">
        <w:rPr>
          <w:rFonts w:ascii="Times New Roman" w:hAnsi="Times New Roman" w:cs="Times New Roman"/>
        </w:rPr>
        <w:t>7</w:t>
      </w:r>
      <w:r w:rsidR="001D00C9" w:rsidRPr="00BB4C79">
        <w:rPr>
          <w:rFonts w:ascii="Times New Roman" w:hAnsi="Times New Roman" w:cs="Times New Roman"/>
        </w:rPr>
        <w:t>, 2024</w:t>
      </w:r>
    </w:p>
    <w:p w14:paraId="18156BFA" w14:textId="77777777" w:rsidR="00101CF5" w:rsidRPr="00BB4C79" w:rsidRDefault="00101CF5" w:rsidP="00101CF5">
      <w:pPr>
        <w:rPr>
          <w:rFonts w:ascii="Times New Roman" w:hAnsi="Times New Roman" w:cs="Times New Roman"/>
        </w:rPr>
      </w:pPr>
    </w:p>
    <w:p w14:paraId="18156BFB" w14:textId="507A500E" w:rsidR="00101CF5" w:rsidRPr="00BB4C79" w:rsidRDefault="00421C80" w:rsidP="00101CF5">
      <w:pPr>
        <w:rPr>
          <w:rFonts w:ascii="Times New Roman" w:hAnsi="Times New Roman" w:cs="Times New Roman"/>
        </w:rPr>
      </w:pPr>
      <w:r w:rsidRPr="00BB4C79">
        <w:rPr>
          <w:rFonts w:ascii="Times New Roman" w:hAnsi="Times New Roman" w:cs="Times New Roman"/>
        </w:rPr>
        <w:t>Detroit City Council</w:t>
      </w:r>
    </w:p>
    <w:p w14:paraId="18156BFC" w14:textId="77777777" w:rsidR="00101CF5" w:rsidRPr="00BB4C79" w:rsidRDefault="00421C80" w:rsidP="00101CF5">
      <w:pPr>
        <w:rPr>
          <w:rFonts w:ascii="Times New Roman" w:hAnsi="Times New Roman" w:cs="Times New Roman"/>
        </w:rPr>
      </w:pPr>
      <w:r w:rsidRPr="00BB4C79">
        <w:rPr>
          <w:rFonts w:ascii="Times New Roman" w:hAnsi="Times New Roman" w:cs="Times New Roman"/>
        </w:rPr>
        <w:t>1340 Coleman A. Young Municipal Center</w:t>
      </w:r>
    </w:p>
    <w:p w14:paraId="18156BFD" w14:textId="77777777" w:rsidR="00101CF5" w:rsidRPr="00BB4C79" w:rsidRDefault="00421C80" w:rsidP="00101CF5">
      <w:pPr>
        <w:rPr>
          <w:rFonts w:ascii="Times New Roman" w:hAnsi="Times New Roman" w:cs="Times New Roman"/>
        </w:rPr>
      </w:pPr>
      <w:r w:rsidRPr="00BB4C79">
        <w:rPr>
          <w:rFonts w:ascii="Times New Roman" w:hAnsi="Times New Roman" w:cs="Times New Roman"/>
        </w:rPr>
        <w:t>Detroit, MI 48226</w:t>
      </w:r>
    </w:p>
    <w:p w14:paraId="18156BFE" w14:textId="77777777" w:rsidR="008C5510" w:rsidRPr="00BB4C79" w:rsidRDefault="008C5510" w:rsidP="00101CF5">
      <w:pPr>
        <w:rPr>
          <w:rFonts w:ascii="Times New Roman" w:hAnsi="Times New Roman" w:cs="Times New Roman"/>
        </w:rPr>
      </w:pPr>
    </w:p>
    <w:p w14:paraId="0CBF03D9" w14:textId="67F394A8" w:rsidR="000B3FD6" w:rsidRDefault="00421C80" w:rsidP="001D00C9">
      <w:pPr>
        <w:ind w:left="720" w:right="-360" w:hanging="720"/>
        <w:rPr>
          <w:rFonts w:ascii="Times New Roman" w:hAnsi="Times New Roman" w:cs="Times New Roman"/>
          <w:b/>
          <w:bCs/>
        </w:rPr>
      </w:pPr>
      <w:r w:rsidRPr="00BB4C79">
        <w:rPr>
          <w:rFonts w:ascii="Times New Roman" w:hAnsi="Times New Roman" w:cs="Times New Roman"/>
          <w:b/>
          <w:bCs/>
        </w:rPr>
        <w:t>RE:</w:t>
      </w:r>
      <w:r w:rsidRPr="00BB4C79">
        <w:rPr>
          <w:rFonts w:ascii="Times New Roman" w:hAnsi="Times New Roman" w:cs="Times New Roman"/>
          <w:b/>
          <w:bCs/>
        </w:rPr>
        <w:tab/>
      </w:r>
      <w:r w:rsidR="001D00C9" w:rsidRPr="00BB4C79">
        <w:rPr>
          <w:rFonts w:ascii="Times New Roman" w:hAnsi="Times New Roman" w:cs="Times New Roman"/>
          <w:b/>
          <w:bCs/>
        </w:rPr>
        <w:t>City Acquisition of Propert</w:t>
      </w:r>
      <w:r w:rsidR="00626FD3">
        <w:rPr>
          <w:rFonts w:ascii="Times New Roman" w:hAnsi="Times New Roman" w:cs="Times New Roman"/>
          <w:b/>
          <w:bCs/>
        </w:rPr>
        <w:t>y</w:t>
      </w:r>
      <w:r w:rsidR="001D00C9" w:rsidRPr="00BB4C79">
        <w:rPr>
          <w:rFonts w:ascii="Times New Roman" w:hAnsi="Times New Roman" w:cs="Times New Roman"/>
          <w:b/>
          <w:bCs/>
        </w:rPr>
        <w:t xml:space="preserve"> via Donation</w:t>
      </w:r>
      <w:r w:rsidR="00626FD3">
        <w:rPr>
          <w:rFonts w:ascii="Times New Roman" w:hAnsi="Times New Roman" w:cs="Times New Roman"/>
          <w:b/>
          <w:bCs/>
        </w:rPr>
        <w:t xml:space="preserve"> and Construction License</w:t>
      </w:r>
    </w:p>
    <w:p w14:paraId="3DD5C9CF" w14:textId="0C79ACC7" w:rsidR="00626FD3" w:rsidRPr="00BB4C79" w:rsidRDefault="00626FD3" w:rsidP="001D00C9">
      <w:pPr>
        <w:ind w:left="720" w:right="-360" w:hanging="720"/>
        <w:rPr>
          <w:rFonts w:ascii="Times New Roman" w:hAnsi="Times New Roman" w:cs="Times New Roman"/>
          <w:b/>
          <w:bCs/>
        </w:rPr>
      </w:pPr>
      <w:r>
        <w:rPr>
          <w:rFonts w:ascii="Times New Roman" w:hAnsi="Times New Roman" w:cs="Times New Roman"/>
          <w:b/>
          <w:bCs/>
        </w:rPr>
        <w:tab/>
        <w:t>Factory Zero located at 2500 E. Grand Blvd., Detroit, M</w:t>
      </w:r>
      <w:r w:rsidR="0007638A">
        <w:rPr>
          <w:rFonts w:ascii="Times New Roman" w:hAnsi="Times New Roman" w:cs="Times New Roman"/>
          <w:b/>
          <w:bCs/>
        </w:rPr>
        <w:t>ichigan</w:t>
      </w:r>
      <w:r>
        <w:rPr>
          <w:rFonts w:ascii="Times New Roman" w:hAnsi="Times New Roman" w:cs="Times New Roman"/>
          <w:b/>
          <w:bCs/>
        </w:rPr>
        <w:t xml:space="preserve"> 48211</w:t>
      </w:r>
    </w:p>
    <w:p w14:paraId="18156C00" w14:textId="13A83CF4" w:rsidR="00134C9D" w:rsidRPr="00BB4C79" w:rsidRDefault="00626FD3" w:rsidP="000B3FD6">
      <w:pPr>
        <w:ind w:left="720" w:right="-360"/>
        <w:rPr>
          <w:rFonts w:ascii="Times New Roman" w:hAnsi="Times New Roman" w:cs="Times New Roman"/>
          <w:b/>
          <w:bCs/>
        </w:rPr>
      </w:pPr>
      <w:r>
        <w:rPr>
          <w:rFonts w:ascii="Times New Roman" w:hAnsi="Times New Roman" w:cs="Times New Roman"/>
          <w:b/>
          <w:bCs/>
        </w:rPr>
        <w:t>General Motors LLC</w:t>
      </w:r>
      <w:r w:rsidR="001D00C9" w:rsidRPr="00BB4C79">
        <w:rPr>
          <w:rFonts w:ascii="Times New Roman" w:hAnsi="Times New Roman" w:cs="Times New Roman"/>
          <w:b/>
          <w:bCs/>
        </w:rPr>
        <w:t xml:space="preserve">, a </w:t>
      </w:r>
      <w:r>
        <w:rPr>
          <w:rFonts w:ascii="Times New Roman" w:hAnsi="Times New Roman" w:cs="Times New Roman"/>
          <w:b/>
          <w:bCs/>
        </w:rPr>
        <w:t>Delaware limited liability company</w:t>
      </w:r>
    </w:p>
    <w:p w14:paraId="18156C01" w14:textId="77777777" w:rsidR="001610E3" w:rsidRPr="00BB4C79" w:rsidRDefault="001610E3" w:rsidP="00101CF5">
      <w:pPr>
        <w:rPr>
          <w:rFonts w:ascii="Times New Roman" w:hAnsi="Times New Roman" w:cs="Times New Roman"/>
        </w:rPr>
      </w:pPr>
    </w:p>
    <w:p w14:paraId="18156C02" w14:textId="77777777" w:rsidR="00101CF5" w:rsidRPr="00BB4C79" w:rsidRDefault="00421C80" w:rsidP="00101CF5">
      <w:pPr>
        <w:rPr>
          <w:rFonts w:ascii="Times New Roman" w:hAnsi="Times New Roman" w:cs="Times New Roman"/>
        </w:rPr>
      </w:pPr>
      <w:r w:rsidRPr="00BB4C79">
        <w:rPr>
          <w:rFonts w:ascii="Times New Roman" w:hAnsi="Times New Roman" w:cs="Times New Roman"/>
        </w:rPr>
        <w:t>Honorable City Council:</w:t>
      </w:r>
    </w:p>
    <w:p w14:paraId="18156C03" w14:textId="77777777" w:rsidR="00101CF5" w:rsidRPr="00BB4C79" w:rsidRDefault="00101CF5" w:rsidP="00101CF5">
      <w:pPr>
        <w:rPr>
          <w:rFonts w:ascii="Times New Roman" w:hAnsi="Times New Roman" w:cs="Times New Roman"/>
        </w:rPr>
      </w:pPr>
    </w:p>
    <w:p w14:paraId="11F7D14A" w14:textId="31505827" w:rsidR="001D00C9" w:rsidRPr="00BB4C79" w:rsidRDefault="001D00C9" w:rsidP="001D00C9">
      <w:pPr>
        <w:jc w:val="both"/>
        <w:rPr>
          <w:rFonts w:ascii="Times New Roman" w:hAnsi="Times New Roman" w:cs="Times New Roman"/>
        </w:rPr>
      </w:pPr>
      <w:r w:rsidRPr="00BB4C79">
        <w:rPr>
          <w:rFonts w:ascii="Times New Roman" w:hAnsi="Times New Roman" w:cs="Times New Roman"/>
        </w:rPr>
        <w:t xml:space="preserve">The City of Detroit, </w:t>
      </w:r>
      <w:bookmarkStart w:id="0" w:name="_Hlk118318953"/>
      <w:r w:rsidRPr="00BB4C79">
        <w:rPr>
          <w:rFonts w:ascii="Times New Roman" w:hAnsi="Times New Roman" w:cs="Times New Roman"/>
        </w:rPr>
        <w:t xml:space="preserve">by and through its </w:t>
      </w:r>
      <w:bookmarkEnd w:id="0"/>
      <w:r w:rsidRPr="00BB4C79">
        <w:rPr>
          <w:rFonts w:ascii="Times New Roman" w:hAnsi="Times New Roman" w:cs="Times New Roman"/>
        </w:rPr>
        <w:t xml:space="preserve">Department of Public Works, has received an offer from </w:t>
      </w:r>
      <w:r w:rsidR="00E35038" w:rsidRPr="00E35038">
        <w:rPr>
          <w:rFonts w:ascii="Times New Roman" w:hAnsi="Times New Roman" w:cs="Times New Roman"/>
        </w:rPr>
        <w:t>General Motors LLC, a Delaware limited liability company</w:t>
      </w:r>
      <w:r w:rsidRPr="00BB4C79">
        <w:rPr>
          <w:rFonts w:ascii="Times New Roman" w:hAnsi="Times New Roman" w:cs="Times New Roman"/>
        </w:rPr>
        <w:t xml:space="preserve">, to donate part of certain real property located at </w:t>
      </w:r>
      <w:r w:rsidR="00BF5872">
        <w:rPr>
          <w:rFonts w:ascii="Times New Roman" w:hAnsi="Times New Roman" w:cs="Times New Roman"/>
        </w:rPr>
        <w:t>2500 E. Grand Blvd</w:t>
      </w:r>
      <w:r w:rsidRPr="00BB4C79">
        <w:rPr>
          <w:rFonts w:ascii="Times New Roman" w:hAnsi="Times New Roman" w:cs="Times New Roman"/>
        </w:rPr>
        <w:t>., Detroit, M</w:t>
      </w:r>
      <w:r w:rsidR="00674488">
        <w:rPr>
          <w:rFonts w:ascii="Times New Roman" w:hAnsi="Times New Roman" w:cs="Times New Roman"/>
        </w:rPr>
        <w:t>ichigan</w:t>
      </w:r>
      <w:r w:rsidRPr="00BB4C79">
        <w:rPr>
          <w:rFonts w:ascii="Times New Roman" w:hAnsi="Times New Roman" w:cs="Times New Roman"/>
        </w:rPr>
        <w:t xml:space="preserve"> 482</w:t>
      </w:r>
      <w:r w:rsidR="00BF5872">
        <w:rPr>
          <w:rFonts w:ascii="Times New Roman" w:hAnsi="Times New Roman" w:cs="Times New Roman"/>
        </w:rPr>
        <w:t>1</w:t>
      </w:r>
      <w:r w:rsidRPr="00BB4C79">
        <w:rPr>
          <w:rFonts w:ascii="Times New Roman" w:hAnsi="Times New Roman" w:cs="Times New Roman"/>
        </w:rPr>
        <w:t>1</w:t>
      </w:r>
      <w:r w:rsidR="008630B7" w:rsidRPr="00BB4C79">
        <w:rPr>
          <w:rFonts w:ascii="Times New Roman" w:hAnsi="Times New Roman" w:cs="Times New Roman"/>
        </w:rPr>
        <w:t xml:space="preserve"> (the “Propert</w:t>
      </w:r>
      <w:r w:rsidR="00A74F87">
        <w:rPr>
          <w:rFonts w:ascii="Times New Roman" w:hAnsi="Times New Roman" w:cs="Times New Roman"/>
        </w:rPr>
        <w:t>y</w:t>
      </w:r>
      <w:r w:rsidR="008630B7" w:rsidRPr="00BB4C79">
        <w:rPr>
          <w:rFonts w:ascii="Times New Roman" w:hAnsi="Times New Roman" w:cs="Times New Roman"/>
        </w:rPr>
        <w:t xml:space="preserve">”), which </w:t>
      </w:r>
      <w:r w:rsidR="00A74F87">
        <w:rPr>
          <w:rFonts w:ascii="Times New Roman" w:hAnsi="Times New Roman" w:cs="Times New Roman"/>
        </w:rPr>
        <w:t>is</w:t>
      </w:r>
      <w:r w:rsidR="008630B7" w:rsidRPr="00BB4C79">
        <w:rPr>
          <w:rFonts w:ascii="Times New Roman" w:hAnsi="Times New Roman" w:cs="Times New Roman"/>
        </w:rPr>
        <w:t xml:space="preserve"> more particularly described in the attached Exhibit A.</w:t>
      </w:r>
    </w:p>
    <w:p w14:paraId="5C282159" w14:textId="77777777" w:rsidR="001D00C9" w:rsidRPr="00BB4C79" w:rsidRDefault="001D00C9" w:rsidP="001D00C9">
      <w:pPr>
        <w:jc w:val="both"/>
        <w:rPr>
          <w:rFonts w:ascii="Times New Roman" w:hAnsi="Times New Roman" w:cs="Times New Roman"/>
        </w:rPr>
      </w:pPr>
    </w:p>
    <w:p w14:paraId="7B79FD50" w14:textId="7CA1CE05" w:rsidR="001D00C9" w:rsidRPr="00BB4C79" w:rsidRDefault="001D00C9" w:rsidP="00101CF5">
      <w:pPr>
        <w:jc w:val="both"/>
        <w:rPr>
          <w:rFonts w:ascii="Times New Roman" w:hAnsi="Times New Roman" w:cs="Times New Roman"/>
        </w:rPr>
      </w:pPr>
      <w:r w:rsidRPr="00BB4C79">
        <w:rPr>
          <w:rFonts w:ascii="Times New Roman" w:hAnsi="Times New Roman" w:cs="Times New Roman"/>
        </w:rPr>
        <w:t>The Propert</w:t>
      </w:r>
      <w:r w:rsidR="00A74F87">
        <w:rPr>
          <w:rFonts w:ascii="Times New Roman" w:hAnsi="Times New Roman" w:cs="Times New Roman"/>
        </w:rPr>
        <w:t xml:space="preserve">y </w:t>
      </w:r>
      <w:r w:rsidR="00A74F87" w:rsidRPr="00A74F87">
        <w:rPr>
          <w:rFonts w:ascii="Times New Roman" w:hAnsi="Times New Roman" w:cs="Times New Roman"/>
        </w:rPr>
        <w:t xml:space="preserve">is a portion of the GM </w:t>
      </w:r>
      <w:r w:rsidR="0007638A">
        <w:rPr>
          <w:rFonts w:ascii="Times New Roman" w:hAnsi="Times New Roman" w:cs="Times New Roman"/>
        </w:rPr>
        <w:t xml:space="preserve">Factory Zero </w:t>
      </w:r>
      <w:r w:rsidR="00943664">
        <w:rPr>
          <w:rFonts w:ascii="Times New Roman" w:hAnsi="Times New Roman" w:cs="Times New Roman"/>
        </w:rPr>
        <w:t>P</w:t>
      </w:r>
      <w:r w:rsidR="00A74F87" w:rsidRPr="00A74F87">
        <w:rPr>
          <w:rFonts w:ascii="Times New Roman" w:hAnsi="Times New Roman" w:cs="Times New Roman"/>
        </w:rPr>
        <w:t xml:space="preserve">lant </w:t>
      </w:r>
      <w:r w:rsidR="00943664">
        <w:rPr>
          <w:rFonts w:ascii="Times New Roman" w:hAnsi="Times New Roman" w:cs="Times New Roman"/>
        </w:rPr>
        <w:t>P</w:t>
      </w:r>
      <w:r w:rsidR="00A74F87" w:rsidRPr="00A74F87">
        <w:rPr>
          <w:rFonts w:ascii="Times New Roman" w:hAnsi="Times New Roman" w:cs="Times New Roman"/>
        </w:rPr>
        <w:t xml:space="preserve">roperty which the </w:t>
      </w:r>
      <w:r w:rsidR="00915D4D">
        <w:rPr>
          <w:rFonts w:ascii="Times New Roman" w:hAnsi="Times New Roman" w:cs="Times New Roman"/>
        </w:rPr>
        <w:t>C</w:t>
      </w:r>
      <w:r w:rsidR="00A74F87" w:rsidRPr="00A74F87">
        <w:rPr>
          <w:rFonts w:ascii="Times New Roman" w:hAnsi="Times New Roman" w:cs="Times New Roman"/>
        </w:rPr>
        <w:t xml:space="preserve">ity seeks to acquire </w:t>
      </w:r>
      <w:proofErr w:type="gramStart"/>
      <w:r w:rsidR="00A74F87" w:rsidRPr="00A74F87">
        <w:rPr>
          <w:rFonts w:ascii="Times New Roman" w:hAnsi="Times New Roman" w:cs="Times New Roman"/>
        </w:rPr>
        <w:t>in order to</w:t>
      </w:r>
      <w:proofErr w:type="gramEnd"/>
      <w:r w:rsidR="00A74F87" w:rsidRPr="00A74F87">
        <w:rPr>
          <w:rFonts w:ascii="Times New Roman" w:hAnsi="Times New Roman" w:cs="Times New Roman"/>
        </w:rPr>
        <w:t xml:space="preserve"> complete </w:t>
      </w:r>
      <w:r w:rsidR="002458B5">
        <w:rPr>
          <w:rFonts w:ascii="Times New Roman" w:hAnsi="Times New Roman" w:cs="Times New Roman"/>
        </w:rPr>
        <w:t>right-of-</w:t>
      </w:r>
      <w:r w:rsidR="00A74F87" w:rsidRPr="00A74F87">
        <w:rPr>
          <w:rFonts w:ascii="Times New Roman" w:hAnsi="Times New Roman" w:cs="Times New Roman"/>
        </w:rPr>
        <w:t xml:space="preserve">way work related to the </w:t>
      </w:r>
      <w:r w:rsidR="00A74F87">
        <w:rPr>
          <w:rFonts w:ascii="Times New Roman" w:hAnsi="Times New Roman" w:cs="Times New Roman"/>
        </w:rPr>
        <w:t xml:space="preserve">Mt. </w:t>
      </w:r>
      <w:r w:rsidR="00A74F87" w:rsidRPr="00A74F87">
        <w:rPr>
          <w:rFonts w:ascii="Times New Roman" w:hAnsi="Times New Roman" w:cs="Times New Roman"/>
        </w:rPr>
        <w:t>Elliott St</w:t>
      </w:r>
      <w:r w:rsidR="00AF2912">
        <w:rPr>
          <w:rFonts w:ascii="Times New Roman" w:hAnsi="Times New Roman" w:cs="Times New Roman"/>
        </w:rPr>
        <w:t>reet</w:t>
      </w:r>
      <w:r w:rsidR="00A74F87" w:rsidRPr="00A74F87">
        <w:rPr>
          <w:rFonts w:ascii="Times New Roman" w:hAnsi="Times New Roman" w:cs="Times New Roman"/>
        </w:rPr>
        <w:t xml:space="preserve"> </w:t>
      </w:r>
      <w:r w:rsidR="002458B5">
        <w:rPr>
          <w:rFonts w:ascii="Times New Roman" w:hAnsi="Times New Roman" w:cs="Times New Roman"/>
        </w:rPr>
        <w:t>R</w:t>
      </w:r>
      <w:r w:rsidR="00A74F87" w:rsidRPr="00A74F87">
        <w:rPr>
          <w:rFonts w:ascii="Times New Roman" w:hAnsi="Times New Roman" w:cs="Times New Roman"/>
        </w:rPr>
        <w:t xml:space="preserve">ealignment </w:t>
      </w:r>
      <w:r w:rsidR="002458B5">
        <w:rPr>
          <w:rFonts w:ascii="Times New Roman" w:hAnsi="Times New Roman" w:cs="Times New Roman"/>
        </w:rPr>
        <w:t>P</w:t>
      </w:r>
      <w:r w:rsidR="00A74F87" w:rsidRPr="00A74F87">
        <w:rPr>
          <w:rFonts w:ascii="Times New Roman" w:hAnsi="Times New Roman" w:cs="Times New Roman"/>
        </w:rPr>
        <w:t>roject</w:t>
      </w:r>
      <w:r w:rsidR="00C329FB">
        <w:rPr>
          <w:rFonts w:ascii="Times New Roman" w:hAnsi="Times New Roman" w:cs="Times New Roman"/>
        </w:rPr>
        <w:t xml:space="preserve"> (the “Project”)</w:t>
      </w:r>
      <w:r w:rsidR="00A74F87" w:rsidRPr="00A74F87">
        <w:rPr>
          <w:rFonts w:ascii="Times New Roman" w:hAnsi="Times New Roman" w:cs="Times New Roman"/>
        </w:rPr>
        <w:t>.</w:t>
      </w:r>
      <w:r w:rsidR="002458B5">
        <w:rPr>
          <w:rFonts w:ascii="Times New Roman" w:hAnsi="Times New Roman" w:cs="Times New Roman"/>
        </w:rPr>
        <w:t xml:space="preserve">  </w:t>
      </w:r>
      <w:r w:rsidR="00C329FB">
        <w:rPr>
          <w:rFonts w:ascii="Times New Roman" w:hAnsi="Times New Roman" w:cs="Times New Roman"/>
        </w:rPr>
        <w:t>GM</w:t>
      </w:r>
      <w:r w:rsidR="000B6232">
        <w:rPr>
          <w:rFonts w:ascii="Times New Roman" w:hAnsi="Times New Roman" w:cs="Times New Roman"/>
        </w:rPr>
        <w:t xml:space="preserve"> has </w:t>
      </w:r>
      <w:r w:rsidR="00447DC9">
        <w:rPr>
          <w:rFonts w:ascii="Times New Roman" w:hAnsi="Times New Roman" w:cs="Times New Roman"/>
        </w:rPr>
        <w:t xml:space="preserve">also </w:t>
      </w:r>
      <w:r w:rsidR="000B6232">
        <w:rPr>
          <w:rFonts w:ascii="Times New Roman" w:hAnsi="Times New Roman" w:cs="Times New Roman"/>
        </w:rPr>
        <w:t xml:space="preserve">provided a Construction License Agreement to authorize temporary access onto a portion of the </w:t>
      </w:r>
      <w:r w:rsidR="000B6232" w:rsidRPr="00A74F87">
        <w:rPr>
          <w:rFonts w:ascii="Times New Roman" w:hAnsi="Times New Roman" w:cs="Times New Roman"/>
        </w:rPr>
        <w:t xml:space="preserve">GM </w:t>
      </w:r>
      <w:r w:rsidR="0007638A">
        <w:rPr>
          <w:rFonts w:ascii="Times New Roman" w:hAnsi="Times New Roman" w:cs="Times New Roman"/>
        </w:rPr>
        <w:t xml:space="preserve">Factory Zero </w:t>
      </w:r>
      <w:r w:rsidR="000B6232">
        <w:rPr>
          <w:rFonts w:ascii="Times New Roman" w:hAnsi="Times New Roman" w:cs="Times New Roman"/>
        </w:rPr>
        <w:t>P</w:t>
      </w:r>
      <w:r w:rsidR="000B6232" w:rsidRPr="00A74F87">
        <w:rPr>
          <w:rFonts w:ascii="Times New Roman" w:hAnsi="Times New Roman" w:cs="Times New Roman"/>
        </w:rPr>
        <w:t xml:space="preserve">lant </w:t>
      </w:r>
      <w:r w:rsidR="000B6232">
        <w:rPr>
          <w:rFonts w:ascii="Times New Roman" w:hAnsi="Times New Roman" w:cs="Times New Roman"/>
        </w:rPr>
        <w:t>P</w:t>
      </w:r>
      <w:r w:rsidR="000B6232" w:rsidRPr="00A74F87">
        <w:rPr>
          <w:rFonts w:ascii="Times New Roman" w:hAnsi="Times New Roman" w:cs="Times New Roman"/>
        </w:rPr>
        <w:t>roperty</w:t>
      </w:r>
      <w:r w:rsidR="000B6232">
        <w:rPr>
          <w:rFonts w:ascii="Times New Roman" w:hAnsi="Times New Roman" w:cs="Times New Roman"/>
        </w:rPr>
        <w:t xml:space="preserve"> </w:t>
      </w:r>
      <w:r w:rsidR="00AF2912">
        <w:rPr>
          <w:rFonts w:ascii="Times New Roman" w:hAnsi="Times New Roman" w:cs="Times New Roman"/>
        </w:rPr>
        <w:t>to facilitate</w:t>
      </w:r>
      <w:r w:rsidR="000B6232">
        <w:rPr>
          <w:rFonts w:ascii="Times New Roman" w:hAnsi="Times New Roman" w:cs="Times New Roman"/>
        </w:rPr>
        <w:t xml:space="preserve"> constructi</w:t>
      </w:r>
      <w:r w:rsidR="00AF2912">
        <w:rPr>
          <w:rFonts w:ascii="Times New Roman" w:hAnsi="Times New Roman" w:cs="Times New Roman"/>
        </w:rPr>
        <w:t>o</w:t>
      </w:r>
      <w:r w:rsidR="000B6232">
        <w:rPr>
          <w:rFonts w:ascii="Times New Roman" w:hAnsi="Times New Roman" w:cs="Times New Roman"/>
        </w:rPr>
        <w:t>n</w:t>
      </w:r>
      <w:r w:rsidR="00AF2912">
        <w:rPr>
          <w:rFonts w:ascii="Times New Roman" w:hAnsi="Times New Roman" w:cs="Times New Roman"/>
        </w:rPr>
        <w:t xml:space="preserve"> of the</w:t>
      </w:r>
      <w:r w:rsidR="000B6232">
        <w:rPr>
          <w:rFonts w:ascii="Times New Roman" w:hAnsi="Times New Roman" w:cs="Times New Roman"/>
        </w:rPr>
        <w:t xml:space="preserve"> P</w:t>
      </w:r>
      <w:r w:rsidR="000B6232" w:rsidRPr="00A74F87">
        <w:rPr>
          <w:rFonts w:ascii="Times New Roman" w:hAnsi="Times New Roman" w:cs="Times New Roman"/>
        </w:rPr>
        <w:t>roject</w:t>
      </w:r>
      <w:r w:rsidR="000B6232">
        <w:rPr>
          <w:rFonts w:ascii="Times New Roman" w:hAnsi="Times New Roman" w:cs="Times New Roman"/>
        </w:rPr>
        <w:t>.</w:t>
      </w:r>
    </w:p>
    <w:p w14:paraId="18156C0B" w14:textId="77777777" w:rsidR="00101CF5" w:rsidRPr="00BB4C79" w:rsidRDefault="00101CF5" w:rsidP="00101CF5">
      <w:pPr>
        <w:jc w:val="both"/>
        <w:rPr>
          <w:rFonts w:ascii="Times New Roman" w:hAnsi="Times New Roman" w:cs="Times New Roman"/>
        </w:rPr>
      </w:pPr>
    </w:p>
    <w:p w14:paraId="1F52E445" w14:textId="23CA07F0" w:rsidR="001D00C9" w:rsidRPr="00BB4C79" w:rsidRDefault="001D00C9" w:rsidP="001D00C9">
      <w:pPr>
        <w:jc w:val="both"/>
        <w:rPr>
          <w:rFonts w:ascii="Times New Roman" w:hAnsi="Times New Roman" w:cs="Times New Roman"/>
        </w:rPr>
      </w:pPr>
      <w:bookmarkStart w:id="1" w:name="_Hlk118321375"/>
      <w:r w:rsidRPr="00BB4C79">
        <w:rPr>
          <w:rFonts w:ascii="Times New Roman" w:hAnsi="Times New Roman" w:cs="Times New Roman"/>
        </w:rPr>
        <w:t>We request that your Honorable Body adopt the attached resolution to (1) issue findings and declarations consistent with Chapter 2, Article VI of the Detroit City Code with respect to environmental assessments of the Property</w:t>
      </w:r>
      <w:r w:rsidR="000B6232">
        <w:rPr>
          <w:rFonts w:ascii="Times New Roman" w:hAnsi="Times New Roman" w:cs="Times New Roman"/>
        </w:rPr>
        <w:t>;</w:t>
      </w:r>
      <w:r w:rsidRPr="00BB4C79">
        <w:rPr>
          <w:rFonts w:ascii="Times New Roman" w:hAnsi="Times New Roman" w:cs="Times New Roman"/>
        </w:rPr>
        <w:t xml:space="preserve"> (2) approve the acceptance of the donation of the Property</w:t>
      </w:r>
      <w:r w:rsidR="000B6232">
        <w:rPr>
          <w:rFonts w:ascii="Times New Roman" w:hAnsi="Times New Roman" w:cs="Times New Roman"/>
        </w:rPr>
        <w:t xml:space="preserve">; </w:t>
      </w:r>
      <w:r w:rsidR="00D523DF">
        <w:rPr>
          <w:rFonts w:ascii="Times New Roman" w:hAnsi="Times New Roman" w:cs="Times New Roman"/>
        </w:rPr>
        <w:t xml:space="preserve">and </w:t>
      </w:r>
      <w:r w:rsidR="000B6232">
        <w:rPr>
          <w:rFonts w:ascii="Times New Roman" w:hAnsi="Times New Roman" w:cs="Times New Roman"/>
        </w:rPr>
        <w:t xml:space="preserve">(3) </w:t>
      </w:r>
      <w:r w:rsidR="000B6232" w:rsidRPr="00BB4C79">
        <w:rPr>
          <w:rFonts w:ascii="Times New Roman" w:hAnsi="Times New Roman" w:cs="Times New Roman"/>
        </w:rPr>
        <w:t>authorize the execution</w:t>
      </w:r>
      <w:r w:rsidRPr="00BB4C79">
        <w:rPr>
          <w:rFonts w:ascii="Times New Roman" w:hAnsi="Times New Roman" w:cs="Times New Roman"/>
        </w:rPr>
        <w:t xml:space="preserve"> </w:t>
      </w:r>
      <w:r w:rsidR="000B6232">
        <w:rPr>
          <w:rFonts w:ascii="Times New Roman" w:hAnsi="Times New Roman" w:cs="Times New Roman"/>
        </w:rPr>
        <w:t xml:space="preserve">of </w:t>
      </w:r>
      <w:r w:rsidR="00F14A35">
        <w:rPr>
          <w:rFonts w:ascii="Times New Roman" w:hAnsi="Times New Roman" w:cs="Times New Roman"/>
        </w:rPr>
        <w:t>a Donation Agreement, a</w:t>
      </w:r>
      <w:r w:rsidR="000B6232">
        <w:rPr>
          <w:rFonts w:ascii="Times New Roman" w:hAnsi="Times New Roman" w:cs="Times New Roman"/>
        </w:rPr>
        <w:t xml:space="preserve"> Construction License Agreement</w:t>
      </w:r>
      <w:r w:rsidR="00F14A35">
        <w:rPr>
          <w:rFonts w:ascii="Times New Roman" w:hAnsi="Times New Roman" w:cs="Times New Roman"/>
        </w:rPr>
        <w:t>,</w:t>
      </w:r>
      <w:r w:rsidR="000B6232">
        <w:rPr>
          <w:rFonts w:ascii="Times New Roman" w:hAnsi="Times New Roman" w:cs="Times New Roman"/>
        </w:rPr>
        <w:t xml:space="preserve"> </w:t>
      </w:r>
      <w:r w:rsidRPr="00BB4C79">
        <w:rPr>
          <w:rFonts w:ascii="Times New Roman" w:hAnsi="Times New Roman" w:cs="Times New Roman"/>
        </w:rPr>
        <w:t xml:space="preserve">and such </w:t>
      </w:r>
      <w:r w:rsidR="00F14A35">
        <w:rPr>
          <w:rFonts w:ascii="Times New Roman" w:hAnsi="Times New Roman" w:cs="Times New Roman"/>
        </w:rPr>
        <w:t xml:space="preserve">other </w:t>
      </w:r>
      <w:r w:rsidRPr="00BB4C79">
        <w:rPr>
          <w:rFonts w:ascii="Times New Roman" w:hAnsi="Times New Roman" w:cs="Times New Roman"/>
        </w:rPr>
        <w:t>documents as may be necessary or convenient to effect the acceptance of the donation of the Property</w:t>
      </w:r>
      <w:r w:rsidR="00F14A35">
        <w:rPr>
          <w:rFonts w:ascii="Times New Roman" w:hAnsi="Times New Roman" w:cs="Times New Roman"/>
        </w:rPr>
        <w:t xml:space="preserve"> in furtherance of the Project</w:t>
      </w:r>
      <w:r w:rsidRPr="00BB4C79">
        <w:rPr>
          <w:rFonts w:ascii="Times New Roman" w:hAnsi="Times New Roman" w:cs="Times New Roman"/>
        </w:rPr>
        <w:t>.</w:t>
      </w:r>
    </w:p>
    <w:bookmarkEnd w:id="1"/>
    <w:p w14:paraId="4A0BFF36" w14:textId="77777777" w:rsidR="001D00C9" w:rsidRPr="00BB4C79" w:rsidRDefault="001D00C9" w:rsidP="001D00C9">
      <w:pPr>
        <w:rPr>
          <w:rFonts w:ascii="Times New Roman" w:hAnsi="Times New Roman" w:cs="Times New Roman"/>
        </w:rPr>
      </w:pPr>
    </w:p>
    <w:p w14:paraId="47EB907E" w14:textId="77777777" w:rsidR="008630B7" w:rsidRPr="00BB4C79" w:rsidRDefault="008630B7" w:rsidP="001D00C9">
      <w:pPr>
        <w:rPr>
          <w:rFonts w:ascii="Times New Roman" w:hAnsi="Times New Roman" w:cs="Times New Roman"/>
        </w:rPr>
      </w:pPr>
    </w:p>
    <w:p w14:paraId="494A93C8" w14:textId="32E5F5EE" w:rsidR="001D00C9" w:rsidRPr="00BB4C79" w:rsidRDefault="001D00C9" w:rsidP="001D00C9">
      <w:pPr>
        <w:rPr>
          <w:rFonts w:ascii="Times New Roman" w:hAnsi="Times New Roman" w:cs="Times New Roman"/>
        </w:rPr>
      </w:pPr>
      <w:r w:rsidRPr="00BB4C79">
        <w:rPr>
          <w:rFonts w:ascii="Times New Roman" w:hAnsi="Times New Roman" w:cs="Times New Roman"/>
        </w:rPr>
        <w:t>Respectfully submitted,</w:t>
      </w:r>
    </w:p>
    <w:p w14:paraId="4D143F57" w14:textId="77777777" w:rsidR="001D00C9" w:rsidRPr="00BB4C79" w:rsidRDefault="001D00C9" w:rsidP="001D00C9">
      <w:pPr>
        <w:rPr>
          <w:rFonts w:ascii="Times New Roman" w:hAnsi="Times New Roman" w:cs="Times New Roman"/>
        </w:rPr>
      </w:pPr>
    </w:p>
    <w:p w14:paraId="1CCEC4B9" w14:textId="77777777" w:rsidR="001D00C9" w:rsidRPr="00BB4C79" w:rsidRDefault="001D00C9" w:rsidP="001D00C9">
      <w:pPr>
        <w:rPr>
          <w:rFonts w:ascii="Times New Roman" w:hAnsi="Times New Roman" w:cs="Times New Roman"/>
        </w:rPr>
      </w:pPr>
    </w:p>
    <w:p w14:paraId="5250F2BA" w14:textId="77777777" w:rsidR="008630B7" w:rsidRPr="00BB4C79" w:rsidRDefault="008630B7" w:rsidP="001D00C9">
      <w:pPr>
        <w:rPr>
          <w:rFonts w:ascii="Times New Roman" w:hAnsi="Times New Roman" w:cs="Times New Roman"/>
        </w:rPr>
      </w:pPr>
    </w:p>
    <w:p w14:paraId="435DB80F" w14:textId="35888B33" w:rsidR="001D00C9" w:rsidRPr="00BB4C79" w:rsidRDefault="001D00C9" w:rsidP="001D00C9">
      <w:pPr>
        <w:rPr>
          <w:rFonts w:ascii="Times New Roman" w:hAnsi="Times New Roman" w:cs="Times New Roman"/>
        </w:rPr>
      </w:pPr>
      <w:r w:rsidRPr="00BB4C79">
        <w:rPr>
          <w:rFonts w:ascii="Times New Roman" w:hAnsi="Times New Roman" w:cs="Times New Roman"/>
        </w:rPr>
        <w:t>Ron Brundidge</w:t>
      </w:r>
    </w:p>
    <w:p w14:paraId="7D6B02E5" w14:textId="77777777" w:rsidR="001D00C9" w:rsidRPr="00BB4C79" w:rsidRDefault="001D00C9" w:rsidP="001D00C9">
      <w:pPr>
        <w:rPr>
          <w:rFonts w:ascii="Times New Roman" w:hAnsi="Times New Roman" w:cs="Times New Roman"/>
        </w:rPr>
      </w:pPr>
      <w:r w:rsidRPr="00BB4C79">
        <w:rPr>
          <w:rFonts w:ascii="Times New Roman" w:hAnsi="Times New Roman" w:cs="Times New Roman"/>
        </w:rPr>
        <w:t>Director of DPW</w:t>
      </w:r>
    </w:p>
    <w:p w14:paraId="0D5AF72B" w14:textId="77777777" w:rsidR="001D00C9" w:rsidRPr="00BB4C79" w:rsidRDefault="001D00C9" w:rsidP="001D00C9">
      <w:pPr>
        <w:rPr>
          <w:rFonts w:ascii="Times New Roman" w:hAnsi="Times New Roman" w:cs="Times New Roman"/>
        </w:rPr>
      </w:pPr>
    </w:p>
    <w:p w14:paraId="673F8891" w14:textId="2F37B940" w:rsidR="008630B7" w:rsidRPr="00BB4C79" w:rsidRDefault="008630B7" w:rsidP="008630B7">
      <w:pPr>
        <w:spacing w:line="259" w:lineRule="auto"/>
      </w:pPr>
    </w:p>
    <w:p w14:paraId="0B670549" w14:textId="77777777" w:rsidR="008630B7" w:rsidRPr="00BB4C79" w:rsidRDefault="008630B7" w:rsidP="008630B7">
      <w:pPr>
        <w:spacing w:after="11"/>
        <w:rPr>
          <w:rFonts w:ascii="Times New Roman" w:hAnsi="Times New Roman" w:cs="Times New Roman"/>
        </w:rPr>
      </w:pPr>
      <w:r w:rsidRPr="00BB4C79">
        <w:rPr>
          <w:rFonts w:ascii="Times New Roman" w:hAnsi="Times New Roman" w:cs="Times New Roman"/>
        </w:rPr>
        <w:t>cc: Malik Washington, Mayor’s Office</w:t>
      </w:r>
    </w:p>
    <w:p w14:paraId="75C8D65A" w14:textId="0A42767F" w:rsidR="001D00C9" w:rsidRPr="009C06BF" w:rsidRDefault="001D00C9" w:rsidP="001D00C9">
      <w:pPr>
        <w:rPr>
          <w:rFonts w:ascii="Times New Roman" w:hAnsi="Times New Roman" w:cs="Times New Roman"/>
        </w:rPr>
      </w:pPr>
    </w:p>
    <w:p w14:paraId="0EF91A6F" w14:textId="77777777" w:rsidR="001D00C9" w:rsidRPr="009C06BF" w:rsidRDefault="001D00C9" w:rsidP="00101CF5">
      <w:pPr>
        <w:jc w:val="center"/>
        <w:rPr>
          <w:rFonts w:ascii="Times New Roman" w:eastAsia="Times New Roman" w:hAnsi="Times New Roman" w:cs="Times New Roman"/>
          <w:b/>
          <w:bCs/>
        </w:rPr>
      </w:pPr>
    </w:p>
    <w:p w14:paraId="5E869D29" w14:textId="77777777" w:rsidR="001D00C9" w:rsidRPr="009C06BF" w:rsidRDefault="001D00C9" w:rsidP="00101CF5">
      <w:pPr>
        <w:jc w:val="center"/>
        <w:rPr>
          <w:rFonts w:ascii="Times New Roman" w:eastAsia="Times New Roman" w:hAnsi="Times New Roman" w:cs="Times New Roman"/>
          <w:b/>
          <w:bCs/>
        </w:rPr>
      </w:pPr>
    </w:p>
    <w:p w14:paraId="5CD2ECBF" w14:textId="77777777" w:rsidR="001D00C9" w:rsidRPr="009C06BF" w:rsidRDefault="001D00C9" w:rsidP="008630B7">
      <w:pPr>
        <w:rPr>
          <w:rFonts w:ascii="Times New Roman" w:eastAsia="Times New Roman" w:hAnsi="Times New Roman" w:cs="Times New Roman"/>
          <w:b/>
          <w:bCs/>
        </w:rPr>
      </w:pPr>
      <w:bookmarkStart w:id="2" w:name="_Hlk118880498"/>
    </w:p>
    <w:p w14:paraId="52D37720" w14:textId="77777777" w:rsidR="001D00C9" w:rsidRDefault="001D00C9" w:rsidP="001D00C9">
      <w:pPr>
        <w:jc w:val="center"/>
        <w:rPr>
          <w:rFonts w:ascii="Times New Roman" w:eastAsia="Times New Roman" w:hAnsi="Times New Roman" w:cs="Times New Roman"/>
          <w:b/>
          <w:bCs/>
          <w:sz w:val="28"/>
          <w:szCs w:val="28"/>
        </w:rPr>
      </w:pPr>
    </w:p>
    <w:p w14:paraId="772C7843" w14:textId="22D14F14" w:rsidR="001D00C9" w:rsidRPr="00AE40EC" w:rsidRDefault="001D00C9" w:rsidP="008630B7">
      <w:pPr>
        <w:jc w:val="center"/>
        <w:rPr>
          <w:rFonts w:ascii="Times New Roman" w:eastAsia="Times New Roman" w:hAnsi="Times New Roman" w:cs="Times New Roman"/>
          <w:b/>
          <w:bCs/>
          <w:sz w:val="28"/>
          <w:szCs w:val="28"/>
        </w:rPr>
      </w:pPr>
      <w:r w:rsidRPr="00AE40EC">
        <w:rPr>
          <w:rFonts w:ascii="Times New Roman" w:eastAsia="Times New Roman" w:hAnsi="Times New Roman" w:cs="Times New Roman"/>
          <w:b/>
          <w:bCs/>
          <w:sz w:val="28"/>
          <w:szCs w:val="28"/>
        </w:rPr>
        <w:t>RESOLUTION</w:t>
      </w:r>
    </w:p>
    <w:p w14:paraId="000EA339" w14:textId="77777777" w:rsidR="001D00C9" w:rsidRPr="00AE40EC" w:rsidRDefault="001D00C9" w:rsidP="001D00C9">
      <w:pPr>
        <w:jc w:val="center"/>
        <w:rPr>
          <w:rFonts w:ascii="Times New Roman" w:eastAsia="Times New Roman" w:hAnsi="Times New Roman" w:cs="Times New Roman"/>
          <w:b/>
          <w:bCs/>
          <w:sz w:val="28"/>
          <w:szCs w:val="28"/>
        </w:rPr>
      </w:pPr>
    </w:p>
    <w:p w14:paraId="4C985F01" w14:textId="77777777" w:rsidR="001D00C9" w:rsidRPr="00AE40EC" w:rsidRDefault="001D00C9" w:rsidP="001D00C9">
      <w:pPr>
        <w:jc w:val="both"/>
        <w:rPr>
          <w:rFonts w:ascii="Times New Roman" w:hAnsi="Times New Roman" w:cs="Times New Roman"/>
          <w:b/>
          <w:bCs/>
        </w:rPr>
      </w:pPr>
    </w:p>
    <w:p w14:paraId="0C818408" w14:textId="77777777" w:rsidR="001D00C9" w:rsidRPr="00AE40EC" w:rsidRDefault="001D00C9" w:rsidP="001D00C9">
      <w:pPr>
        <w:jc w:val="both"/>
        <w:rPr>
          <w:rFonts w:ascii="Times New Roman" w:hAnsi="Times New Roman" w:cs="Times New Roman"/>
          <w:b/>
          <w:bCs/>
        </w:rPr>
      </w:pPr>
      <w:r w:rsidRPr="00AE40EC">
        <w:rPr>
          <w:rFonts w:ascii="Times New Roman" w:hAnsi="Times New Roman" w:cs="Times New Roman"/>
          <w:b/>
          <w:bCs/>
        </w:rPr>
        <w:t>BY COUNCIL MEMBER _______________________________________________________</w:t>
      </w:r>
    </w:p>
    <w:p w14:paraId="5FB2DFC6" w14:textId="77777777" w:rsidR="001D00C9" w:rsidRDefault="001D00C9" w:rsidP="001D00C9">
      <w:pPr>
        <w:jc w:val="both"/>
        <w:rPr>
          <w:rFonts w:ascii="Times New Roman" w:hAnsi="Times New Roman" w:cs="Times New Roman"/>
        </w:rPr>
      </w:pPr>
    </w:p>
    <w:p w14:paraId="22A857A9" w14:textId="77777777" w:rsidR="0007638A" w:rsidRPr="00AE40EC" w:rsidRDefault="0007638A" w:rsidP="001D00C9">
      <w:pPr>
        <w:jc w:val="both"/>
        <w:rPr>
          <w:rFonts w:ascii="Times New Roman" w:hAnsi="Times New Roman" w:cs="Times New Roman"/>
        </w:rPr>
      </w:pPr>
    </w:p>
    <w:p w14:paraId="7280EDE4" w14:textId="15371697" w:rsidR="00C07815" w:rsidRDefault="001D00C9" w:rsidP="001D00C9">
      <w:pPr>
        <w:tabs>
          <w:tab w:val="left" w:pos="0"/>
          <w:tab w:val="left" w:pos="720"/>
          <w:tab w:val="left" w:pos="1440"/>
          <w:tab w:val="left" w:pos="2160"/>
          <w:tab w:val="left" w:pos="2880"/>
          <w:tab w:val="left" w:pos="3600"/>
          <w:tab w:val="left" w:pos="4410"/>
          <w:tab w:val="left" w:pos="5130"/>
          <w:tab w:val="left" w:pos="5760"/>
          <w:tab w:val="left" w:pos="6480"/>
          <w:tab w:val="left" w:pos="7200"/>
          <w:tab w:val="left" w:pos="7920"/>
          <w:tab w:val="left" w:pos="8640"/>
          <w:tab w:val="left" w:pos="9360"/>
        </w:tabs>
        <w:jc w:val="both"/>
        <w:rPr>
          <w:rFonts w:ascii="Times New Roman" w:hAnsi="Times New Roman" w:cs="Times New Roman"/>
        </w:rPr>
      </w:pPr>
      <w:r w:rsidRPr="006303A3">
        <w:rPr>
          <w:rFonts w:ascii="Times New Roman" w:eastAsia="Times New Roman" w:hAnsi="Times New Roman" w:cs="Times New Roman"/>
          <w:b/>
        </w:rPr>
        <w:t>WHEREAS</w:t>
      </w:r>
      <w:r w:rsidRPr="006303A3">
        <w:rPr>
          <w:rFonts w:ascii="Times New Roman" w:eastAsia="Times New Roman" w:hAnsi="Times New Roman" w:cs="Times New Roman"/>
        </w:rPr>
        <w:t>, the City of Detroit</w:t>
      </w:r>
      <w:r w:rsidRPr="001D00C9">
        <w:rPr>
          <w:rFonts w:ascii="Times New Roman" w:hAnsi="Times New Roman" w:cs="Times New Roman"/>
        </w:rPr>
        <w:t xml:space="preserve"> has received an offer from </w:t>
      </w:r>
      <w:r w:rsidR="00C07815" w:rsidRPr="00E35038">
        <w:rPr>
          <w:rFonts w:ascii="Times New Roman" w:hAnsi="Times New Roman" w:cs="Times New Roman"/>
        </w:rPr>
        <w:t>General Motors LLC, a Delaware limited liability company</w:t>
      </w:r>
      <w:r w:rsidR="00C07815" w:rsidRPr="00BB4C79">
        <w:rPr>
          <w:rFonts w:ascii="Times New Roman" w:hAnsi="Times New Roman" w:cs="Times New Roman"/>
        </w:rPr>
        <w:t xml:space="preserve">, to donate part of certain real property located at </w:t>
      </w:r>
      <w:r w:rsidR="00C07815">
        <w:rPr>
          <w:rFonts w:ascii="Times New Roman" w:hAnsi="Times New Roman" w:cs="Times New Roman"/>
        </w:rPr>
        <w:t>2500 E. Grand Blvd</w:t>
      </w:r>
      <w:r w:rsidR="00C07815" w:rsidRPr="00BB4C79">
        <w:rPr>
          <w:rFonts w:ascii="Times New Roman" w:hAnsi="Times New Roman" w:cs="Times New Roman"/>
        </w:rPr>
        <w:t>., Detroit, M</w:t>
      </w:r>
      <w:r w:rsidR="00C07815">
        <w:rPr>
          <w:rFonts w:ascii="Times New Roman" w:hAnsi="Times New Roman" w:cs="Times New Roman"/>
        </w:rPr>
        <w:t>ichigan</w:t>
      </w:r>
      <w:r w:rsidR="00C07815" w:rsidRPr="00BB4C79">
        <w:rPr>
          <w:rFonts w:ascii="Times New Roman" w:hAnsi="Times New Roman" w:cs="Times New Roman"/>
        </w:rPr>
        <w:t xml:space="preserve"> 482</w:t>
      </w:r>
      <w:r w:rsidR="00C07815">
        <w:rPr>
          <w:rFonts w:ascii="Times New Roman" w:hAnsi="Times New Roman" w:cs="Times New Roman"/>
        </w:rPr>
        <w:t>1</w:t>
      </w:r>
      <w:r w:rsidR="00C07815" w:rsidRPr="00BB4C79">
        <w:rPr>
          <w:rFonts w:ascii="Times New Roman" w:hAnsi="Times New Roman" w:cs="Times New Roman"/>
        </w:rPr>
        <w:t>1</w:t>
      </w:r>
      <w:r w:rsidR="00C07815">
        <w:rPr>
          <w:rFonts w:ascii="Times New Roman" w:hAnsi="Times New Roman" w:cs="Times New Roman"/>
        </w:rPr>
        <w:t xml:space="preserve">, </w:t>
      </w:r>
      <w:r w:rsidR="00F97B63" w:rsidRPr="008F6BB2">
        <w:rPr>
          <w:rFonts w:ascii="Times New Roman" w:eastAsia="Times New Roman" w:hAnsi="Times New Roman" w:cs="Times New Roman"/>
        </w:rPr>
        <w:t xml:space="preserve">which </w:t>
      </w:r>
      <w:r w:rsidR="00F97B63">
        <w:rPr>
          <w:rFonts w:ascii="Times New Roman" w:eastAsia="Times New Roman" w:hAnsi="Times New Roman" w:cs="Times New Roman"/>
        </w:rPr>
        <w:t>is</w:t>
      </w:r>
      <w:r w:rsidR="00F97B63" w:rsidRPr="008F6BB2">
        <w:rPr>
          <w:rFonts w:ascii="Times New Roman" w:eastAsia="Times New Roman" w:hAnsi="Times New Roman" w:cs="Times New Roman"/>
        </w:rPr>
        <w:t xml:space="preserve"> </w:t>
      </w:r>
      <w:r w:rsidR="00F97B63">
        <w:rPr>
          <w:rFonts w:ascii="Times New Roman" w:eastAsia="Times New Roman" w:hAnsi="Times New Roman" w:cs="Times New Roman"/>
        </w:rPr>
        <w:t xml:space="preserve">comprised of the asphalted surface of the former right of way and some vegetation, </w:t>
      </w:r>
      <w:r w:rsidR="00D153B6">
        <w:rPr>
          <w:rFonts w:ascii="Times New Roman" w:hAnsi="Times New Roman" w:cs="Times New Roman"/>
        </w:rPr>
        <w:t xml:space="preserve">and </w:t>
      </w:r>
      <w:r w:rsidR="00C07815" w:rsidRPr="00BB4C79">
        <w:rPr>
          <w:rFonts w:ascii="Times New Roman" w:hAnsi="Times New Roman" w:cs="Times New Roman"/>
        </w:rPr>
        <w:t>more particularly described in the attached Exhibit A</w:t>
      </w:r>
      <w:r w:rsidR="00C07815">
        <w:rPr>
          <w:rFonts w:ascii="Times New Roman" w:hAnsi="Times New Roman" w:cs="Times New Roman"/>
        </w:rPr>
        <w:t xml:space="preserve"> </w:t>
      </w:r>
      <w:r w:rsidR="00C07815" w:rsidRPr="00BB4C79">
        <w:rPr>
          <w:rFonts w:ascii="Times New Roman" w:hAnsi="Times New Roman" w:cs="Times New Roman"/>
        </w:rPr>
        <w:t>(the “Propert</w:t>
      </w:r>
      <w:r w:rsidR="00C07815">
        <w:rPr>
          <w:rFonts w:ascii="Times New Roman" w:hAnsi="Times New Roman" w:cs="Times New Roman"/>
        </w:rPr>
        <w:t>y</w:t>
      </w:r>
      <w:r w:rsidR="00C07815" w:rsidRPr="00BB4C79">
        <w:rPr>
          <w:rFonts w:ascii="Times New Roman" w:hAnsi="Times New Roman" w:cs="Times New Roman"/>
        </w:rPr>
        <w:t>”)</w:t>
      </w:r>
      <w:r w:rsidR="00C07815">
        <w:rPr>
          <w:rFonts w:ascii="Times New Roman" w:hAnsi="Times New Roman" w:cs="Times New Roman"/>
        </w:rPr>
        <w:t>; and</w:t>
      </w:r>
    </w:p>
    <w:p w14:paraId="5ECD80C6" w14:textId="77777777" w:rsidR="001D00C9" w:rsidRDefault="001D00C9" w:rsidP="001D00C9">
      <w:pPr>
        <w:jc w:val="both"/>
        <w:rPr>
          <w:rFonts w:ascii="Times New Roman" w:eastAsia="Times New Roman" w:hAnsi="Times New Roman" w:cs="Times New Roman"/>
          <w:b/>
          <w:bCs/>
        </w:rPr>
      </w:pPr>
    </w:p>
    <w:p w14:paraId="222CD213" w14:textId="00EDCBBB" w:rsidR="001D00C9" w:rsidRDefault="001D00C9" w:rsidP="001D00C9">
      <w:pPr>
        <w:jc w:val="both"/>
        <w:rPr>
          <w:rFonts w:ascii="Times New Roman" w:eastAsia="Times New Roman" w:hAnsi="Times New Roman" w:cs="Times New Roman"/>
        </w:rPr>
      </w:pPr>
      <w:r w:rsidRPr="006303A3">
        <w:rPr>
          <w:rFonts w:ascii="Times New Roman" w:eastAsia="Times New Roman" w:hAnsi="Times New Roman" w:cs="Times New Roman"/>
          <w:b/>
          <w:bCs/>
        </w:rPr>
        <w:t>WHEREAS</w:t>
      </w:r>
      <w:r w:rsidRPr="006303A3">
        <w:rPr>
          <w:rFonts w:ascii="Times New Roman" w:eastAsia="Times New Roman" w:hAnsi="Times New Roman" w:cs="Times New Roman"/>
        </w:rPr>
        <w:t>,</w:t>
      </w:r>
      <w:r>
        <w:rPr>
          <w:rFonts w:ascii="Times New Roman" w:eastAsia="Times New Roman" w:hAnsi="Times New Roman" w:cs="Times New Roman"/>
        </w:rPr>
        <w:t xml:space="preserve"> </w:t>
      </w:r>
      <w:r w:rsidR="0025223B" w:rsidRPr="00EB20BC">
        <w:rPr>
          <w:rFonts w:ascii="Times New Roman" w:eastAsia="Times New Roman" w:hAnsi="Times New Roman" w:cs="Times New Roman"/>
        </w:rPr>
        <w:t>in compliance with</w:t>
      </w:r>
      <w:r w:rsidR="0025223B" w:rsidRPr="00BB4C79">
        <w:rPr>
          <w:rFonts w:ascii="Times New Roman" w:hAnsi="Times New Roman" w:cs="Times New Roman"/>
        </w:rPr>
        <w:t xml:space="preserve"> Chapter 2, Article VI of the Detroit City Code</w:t>
      </w:r>
      <w:r w:rsidR="0025223B">
        <w:rPr>
          <w:rFonts w:ascii="Times New Roman" w:hAnsi="Times New Roman" w:cs="Times New Roman"/>
        </w:rPr>
        <w:t xml:space="preserve">, </w:t>
      </w:r>
      <w:r w:rsidRPr="008F6BB2">
        <w:rPr>
          <w:rFonts w:ascii="Times New Roman" w:eastAsia="Times New Roman" w:hAnsi="Times New Roman" w:cs="Times New Roman"/>
        </w:rPr>
        <w:t xml:space="preserve">the Buildings, Safety Engineering, and Environmental Department has reviewed </w:t>
      </w:r>
      <w:r>
        <w:rPr>
          <w:rFonts w:ascii="Times New Roman" w:eastAsia="Times New Roman" w:hAnsi="Times New Roman" w:cs="Times New Roman"/>
        </w:rPr>
        <w:t xml:space="preserve">and conducted the environmental inquiry and environmental assessment </w:t>
      </w:r>
      <w:r w:rsidR="00BB4C79">
        <w:rPr>
          <w:rFonts w:ascii="Times New Roman" w:eastAsia="Times New Roman" w:hAnsi="Times New Roman" w:cs="Times New Roman"/>
        </w:rPr>
        <w:t>of</w:t>
      </w:r>
      <w:r>
        <w:rPr>
          <w:rFonts w:ascii="Times New Roman" w:eastAsia="Times New Roman" w:hAnsi="Times New Roman" w:cs="Times New Roman"/>
        </w:rPr>
        <w:t xml:space="preserve"> </w:t>
      </w:r>
      <w:r w:rsidRPr="008F6BB2">
        <w:rPr>
          <w:rFonts w:ascii="Times New Roman" w:eastAsia="Times New Roman" w:hAnsi="Times New Roman" w:cs="Times New Roman"/>
        </w:rPr>
        <w:t>the Propert</w:t>
      </w:r>
      <w:r w:rsidR="00C07815">
        <w:rPr>
          <w:rFonts w:ascii="Times New Roman" w:eastAsia="Times New Roman" w:hAnsi="Times New Roman" w:cs="Times New Roman"/>
        </w:rPr>
        <w:t>y</w:t>
      </w:r>
      <w:r w:rsidRPr="008F6BB2">
        <w:rPr>
          <w:rFonts w:ascii="Times New Roman" w:eastAsia="Times New Roman" w:hAnsi="Times New Roman" w:cs="Times New Roman"/>
        </w:rPr>
        <w:t xml:space="preserve">, </w:t>
      </w:r>
      <w:r w:rsidR="00C1461A">
        <w:rPr>
          <w:rFonts w:ascii="Times New Roman" w:eastAsia="Times New Roman" w:hAnsi="Times New Roman" w:cs="Times New Roman"/>
        </w:rPr>
        <w:t xml:space="preserve">as </w:t>
      </w:r>
      <w:r w:rsidR="00BB2625">
        <w:rPr>
          <w:rFonts w:ascii="Times New Roman" w:eastAsia="Times New Roman" w:hAnsi="Times New Roman" w:cs="Times New Roman"/>
        </w:rPr>
        <w:t xml:space="preserve">necessary and </w:t>
      </w:r>
      <w:r w:rsidR="00C1461A">
        <w:rPr>
          <w:rFonts w:ascii="Times New Roman" w:eastAsia="Times New Roman" w:hAnsi="Times New Roman" w:cs="Times New Roman"/>
        </w:rPr>
        <w:t>appropriate</w:t>
      </w:r>
      <w:r w:rsidR="00AB3016">
        <w:rPr>
          <w:rFonts w:ascii="Times New Roman" w:eastAsia="Times New Roman" w:hAnsi="Times New Roman" w:cs="Times New Roman"/>
        </w:rPr>
        <w:t>; and</w:t>
      </w:r>
    </w:p>
    <w:p w14:paraId="0B209EDE" w14:textId="77777777" w:rsidR="001D00C9" w:rsidRDefault="001D00C9" w:rsidP="001D00C9">
      <w:pPr>
        <w:tabs>
          <w:tab w:val="left" w:pos="0"/>
          <w:tab w:val="left" w:pos="720"/>
          <w:tab w:val="left" w:pos="1440"/>
          <w:tab w:val="left" w:pos="2160"/>
          <w:tab w:val="left" w:pos="2880"/>
          <w:tab w:val="left" w:pos="3600"/>
          <w:tab w:val="left" w:pos="4410"/>
          <w:tab w:val="left" w:pos="5130"/>
          <w:tab w:val="left" w:pos="5760"/>
          <w:tab w:val="left" w:pos="6480"/>
          <w:tab w:val="left" w:pos="7200"/>
          <w:tab w:val="left" w:pos="7920"/>
          <w:tab w:val="left" w:pos="8640"/>
          <w:tab w:val="left" w:pos="9360"/>
        </w:tabs>
        <w:jc w:val="both"/>
        <w:rPr>
          <w:rFonts w:ascii="Times New Roman" w:eastAsia="Times New Roman" w:hAnsi="Times New Roman" w:cs="Times New Roman"/>
        </w:rPr>
      </w:pPr>
    </w:p>
    <w:p w14:paraId="476C376A" w14:textId="25E266BF" w:rsidR="00AB3016" w:rsidRDefault="00AB3016" w:rsidP="001D00C9">
      <w:pPr>
        <w:tabs>
          <w:tab w:val="left" w:pos="0"/>
          <w:tab w:val="left" w:pos="720"/>
          <w:tab w:val="left" w:pos="1440"/>
          <w:tab w:val="left" w:pos="2160"/>
          <w:tab w:val="left" w:pos="2880"/>
          <w:tab w:val="left" w:pos="3600"/>
          <w:tab w:val="left" w:pos="4410"/>
          <w:tab w:val="left" w:pos="5130"/>
          <w:tab w:val="left" w:pos="5760"/>
          <w:tab w:val="left" w:pos="6480"/>
          <w:tab w:val="left" w:pos="7200"/>
          <w:tab w:val="left" w:pos="7920"/>
          <w:tab w:val="left" w:pos="8640"/>
          <w:tab w:val="left" w:pos="9360"/>
        </w:tabs>
        <w:jc w:val="both"/>
        <w:rPr>
          <w:rFonts w:ascii="Times New Roman" w:eastAsia="Times New Roman" w:hAnsi="Times New Roman" w:cs="Times New Roman"/>
        </w:rPr>
      </w:pPr>
      <w:bookmarkStart w:id="3" w:name="_Hlk162015775"/>
      <w:r>
        <w:rPr>
          <w:rFonts w:ascii="Times New Roman" w:eastAsia="Times New Roman" w:hAnsi="Times New Roman" w:cs="Times New Roman"/>
          <w:b/>
          <w:bCs/>
        </w:rPr>
        <w:t>WHEREAS</w:t>
      </w:r>
      <w:r w:rsidR="001D00C9" w:rsidRPr="00483F88">
        <w:rPr>
          <w:rFonts w:ascii="Times New Roman" w:eastAsia="Times New Roman" w:hAnsi="Times New Roman" w:cs="Times New Roman"/>
        </w:rPr>
        <w:t>,</w:t>
      </w:r>
      <w:bookmarkEnd w:id="3"/>
      <w:r w:rsidR="001D00C9" w:rsidRPr="00483F88">
        <w:rPr>
          <w:rFonts w:ascii="Times New Roman" w:eastAsia="Times New Roman" w:hAnsi="Times New Roman" w:cs="Times New Roman"/>
        </w:rPr>
        <w:t xml:space="preserve"> th</w:t>
      </w:r>
      <w:r w:rsidR="001D00C9">
        <w:rPr>
          <w:rFonts w:ascii="Times New Roman" w:eastAsia="Times New Roman" w:hAnsi="Times New Roman" w:cs="Times New Roman"/>
        </w:rPr>
        <w:t xml:space="preserve">is Honorable Body </w:t>
      </w:r>
      <w:r w:rsidR="001D00C9" w:rsidRPr="00483F88">
        <w:rPr>
          <w:rFonts w:ascii="Times New Roman" w:eastAsia="Times New Roman" w:hAnsi="Times New Roman" w:cs="Times New Roman"/>
        </w:rPr>
        <w:t>finds</w:t>
      </w:r>
      <w:r w:rsidR="001D00C9">
        <w:rPr>
          <w:rFonts w:ascii="Times New Roman" w:eastAsia="Times New Roman" w:hAnsi="Times New Roman" w:cs="Times New Roman"/>
        </w:rPr>
        <w:t>, determines</w:t>
      </w:r>
      <w:r w:rsidR="00BB20BA">
        <w:rPr>
          <w:rFonts w:ascii="Times New Roman" w:eastAsia="Times New Roman" w:hAnsi="Times New Roman" w:cs="Times New Roman"/>
        </w:rPr>
        <w:t>,</w:t>
      </w:r>
      <w:r w:rsidR="001D00C9">
        <w:rPr>
          <w:rFonts w:ascii="Times New Roman" w:eastAsia="Times New Roman" w:hAnsi="Times New Roman" w:cs="Times New Roman"/>
        </w:rPr>
        <w:t xml:space="preserve"> and declares</w:t>
      </w:r>
      <w:r w:rsidR="001D00C9" w:rsidRPr="00483F88">
        <w:rPr>
          <w:rFonts w:ascii="Times New Roman" w:eastAsia="Times New Roman" w:hAnsi="Times New Roman" w:cs="Times New Roman"/>
        </w:rPr>
        <w:t xml:space="preserve"> that </w:t>
      </w:r>
      <w:r w:rsidR="001D00C9">
        <w:rPr>
          <w:rFonts w:ascii="Times New Roman" w:eastAsia="Times New Roman" w:hAnsi="Times New Roman" w:cs="Times New Roman"/>
        </w:rPr>
        <w:t xml:space="preserve">(1) </w:t>
      </w:r>
      <w:r w:rsidR="001D00C9" w:rsidRPr="00483F88">
        <w:rPr>
          <w:rFonts w:ascii="Times New Roman" w:eastAsia="Times New Roman" w:hAnsi="Times New Roman" w:cs="Times New Roman"/>
        </w:rPr>
        <w:t>the Propert</w:t>
      </w:r>
      <w:r w:rsidR="00C07815">
        <w:rPr>
          <w:rFonts w:ascii="Times New Roman" w:eastAsia="Times New Roman" w:hAnsi="Times New Roman" w:cs="Times New Roman"/>
        </w:rPr>
        <w:t>y</w:t>
      </w:r>
      <w:r w:rsidR="001D00C9" w:rsidRPr="00483F88">
        <w:rPr>
          <w:rFonts w:ascii="Times New Roman" w:eastAsia="Times New Roman" w:hAnsi="Times New Roman" w:cs="Times New Roman"/>
        </w:rPr>
        <w:t xml:space="preserve"> ha</w:t>
      </w:r>
      <w:r w:rsidR="00C07815">
        <w:rPr>
          <w:rFonts w:ascii="Times New Roman" w:eastAsia="Times New Roman" w:hAnsi="Times New Roman" w:cs="Times New Roman"/>
        </w:rPr>
        <w:t>s</w:t>
      </w:r>
      <w:r w:rsidR="001D00C9" w:rsidRPr="00483F88">
        <w:rPr>
          <w:rFonts w:ascii="Times New Roman" w:eastAsia="Times New Roman" w:hAnsi="Times New Roman" w:cs="Times New Roman"/>
        </w:rPr>
        <w:t xml:space="preserve"> received appropriate environmental inquiry</w:t>
      </w:r>
      <w:r w:rsidR="001D00C9">
        <w:rPr>
          <w:rFonts w:ascii="Times New Roman" w:eastAsia="Times New Roman" w:hAnsi="Times New Roman" w:cs="Times New Roman"/>
        </w:rPr>
        <w:t>, (2</w:t>
      </w:r>
      <w:r w:rsidR="001D00C9" w:rsidRPr="00483F88">
        <w:rPr>
          <w:rFonts w:ascii="Times New Roman" w:eastAsia="Times New Roman" w:hAnsi="Times New Roman" w:cs="Times New Roman"/>
        </w:rPr>
        <w:t>) the environmental inquiry has shown that past use of the Propert</w:t>
      </w:r>
      <w:r w:rsidR="00C07815">
        <w:rPr>
          <w:rFonts w:ascii="Times New Roman" w:eastAsia="Times New Roman" w:hAnsi="Times New Roman" w:cs="Times New Roman"/>
        </w:rPr>
        <w:t>y</w:t>
      </w:r>
      <w:r w:rsidR="001D00C9" w:rsidRPr="00483F88">
        <w:rPr>
          <w:rFonts w:ascii="Times New Roman" w:eastAsia="Times New Roman" w:hAnsi="Times New Roman" w:cs="Times New Roman"/>
        </w:rPr>
        <w:t xml:space="preserve"> for the period investigated does not pose an adverse environmental impact, </w:t>
      </w:r>
      <w:r w:rsidR="00F622F3">
        <w:rPr>
          <w:rFonts w:ascii="Times New Roman" w:eastAsia="Times New Roman" w:hAnsi="Times New Roman" w:cs="Times New Roman"/>
        </w:rPr>
        <w:t xml:space="preserve">and </w:t>
      </w:r>
      <w:r w:rsidR="00AD42DA">
        <w:rPr>
          <w:rFonts w:ascii="Times New Roman" w:eastAsia="Times New Roman" w:hAnsi="Times New Roman" w:cs="Times New Roman"/>
        </w:rPr>
        <w:t>that</w:t>
      </w:r>
      <w:r w:rsidR="00AD42DA" w:rsidRPr="00483F88">
        <w:rPr>
          <w:rFonts w:ascii="Times New Roman" w:eastAsia="Times New Roman" w:hAnsi="Times New Roman" w:cs="Times New Roman"/>
        </w:rPr>
        <w:t xml:space="preserve"> </w:t>
      </w:r>
      <w:r w:rsidR="001D00C9" w:rsidRPr="00483F88">
        <w:rPr>
          <w:rFonts w:ascii="Times New Roman" w:eastAsia="Times New Roman" w:hAnsi="Times New Roman" w:cs="Times New Roman"/>
        </w:rPr>
        <w:t>the Propert</w:t>
      </w:r>
      <w:r w:rsidR="00C07815">
        <w:rPr>
          <w:rFonts w:ascii="Times New Roman" w:eastAsia="Times New Roman" w:hAnsi="Times New Roman" w:cs="Times New Roman"/>
        </w:rPr>
        <w:t>y</w:t>
      </w:r>
      <w:r w:rsidR="001D00C9" w:rsidRPr="00483F88">
        <w:rPr>
          <w:rFonts w:ascii="Times New Roman" w:eastAsia="Times New Roman" w:hAnsi="Times New Roman" w:cs="Times New Roman"/>
        </w:rPr>
        <w:t xml:space="preserve"> </w:t>
      </w:r>
      <w:r w:rsidR="00C07815">
        <w:rPr>
          <w:rFonts w:ascii="Times New Roman" w:eastAsia="Times New Roman" w:hAnsi="Times New Roman" w:cs="Times New Roman"/>
        </w:rPr>
        <w:t>is</w:t>
      </w:r>
      <w:r w:rsidR="001D00C9" w:rsidRPr="00483F88">
        <w:rPr>
          <w:rFonts w:ascii="Times New Roman" w:eastAsia="Times New Roman" w:hAnsi="Times New Roman" w:cs="Times New Roman"/>
        </w:rPr>
        <w:t xml:space="preserve"> not considered a </w:t>
      </w:r>
      <w:r w:rsidR="00B84CFB">
        <w:rPr>
          <w:rFonts w:ascii="Times New Roman" w:eastAsia="Times New Roman" w:hAnsi="Times New Roman" w:cs="Times New Roman"/>
        </w:rPr>
        <w:t>“</w:t>
      </w:r>
      <w:r w:rsidR="001D00C9" w:rsidRPr="00483F88">
        <w:rPr>
          <w:rFonts w:ascii="Times New Roman" w:eastAsia="Times New Roman" w:hAnsi="Times New Roman" w:cs="Times New Roman"/>
        </w:rPr>
        <w:t>facility</w:t>
      </w:r>
      <w:r w:rsidR="00B84CFB">
        <w:rPr>
          <w:rFonts w:ascii="Times New Roman" w:eastAsia="Times New Roman" w:hAnsi="Times New Roman" w:cs="Times New Roman"/>
        </w:rPr>
        <w:t>”</w:t>
      </w:r>
      <w:r w:rsidR="001D00C9" w:rsidRPr="00483F88">
        <w:rPr>
          <w:rFonts w:ascii="Times New Roman" w:eastAsia="Times New Roman" w:hAnsi="Times New Roman" w:cs="Times New Roman"/>
        </w:rPr>
        <w:t xml:space="preserve"> </w:t>
      </w:r>
      <w:r w:rsidR="00BB20BA">
        <w:rPr>
          <w:rFonts w:ascii="Times New Roman" w:eastAsia="Times New Roman" w:hAnsi="Times New Roman" w:cs="Times New Roman"/>
        </w:rPr>
        <w:t>(</w:t>
      </w:r>
      <w:r w:rsidR="001D00C9">
        <w:rPr>
          <w:rFonts w:ascii="Times New Roman" w:eastAsia="Times New Roman" w:hAnsi="Times New Roman" w:cs="Times New Roman"/>
        </w:rPr>
        <w:t>3</w:t>
      </w:r>
      <w:r w:rsidR="001D00C9" w:rsidRPr="00483F88">
        <w:rPr>
          <w:rFonts w:ascii="Times New Roman" w:eastAsia="Times New Roman" w:hAnsi="Times New Roman" w:cs="Times New Roman"/>
        </w:rPr>
        <w:t xml:space="preserve">) the </w:t>
      </w:r>
      <w:r w:rsidR="002300E8">
        <w:rPr>
          <w:rFonts w:ascii="Times New Roman" w:eastAsia="Times New Roman" w:hAnsi="Times New Roman" w:cs="Times New Roman"/>
        </w:rPr>
        <w:t xml:space="preserve">acceptance of the donated Property is necessary to </w:t>
      </w:r>
      <w:r w:rsidR="001D00C9" w:rsidRPr="006303A3">
        <w:rPr>
          <w:rFonts w:ascii="Times New Roman" w:eastAsia="Times New Roman" w:hAnsi="Times New Roman" w:cs="Times New Roman"/>
        </w:rPr>
        <w:t>preserv</w:t>
      </w:r>
      <w:r w:rsidR="002300E8">
        <w:rPr>
          <w:rFonts w:ascii="Times New Roman" w:eastAsia="Times New Roman" w:hAnsi="Times New Roman" w:cs="Times New Roman"/>
        </w:rPr>
        <w:t>e</w:t>
      </w:r>
      <w:r w:rsidR="00BC7632">
        <w:rPr>
          <w:rFonts w:ascii="Times New Roman" w:eastAsia="Times New Roman" w:hAnsi="Times New Roman" w:cs="Times New Roman"/>
        </w:rPr>
        <w:t xml:space="preserve"> </w:t>
      </w:r>
      <w:r w:rsidR="002300E8">
        <w:rPr>
          <w:rFonts w:ascii="Times New Roman" w:eastAsia="Times New Roman" w:hAnsi="Times New Roman" w:cs="Times New Roman"/>
        </w:rPr>
        <w:t>and</w:t>
      </w:r>
      <w:r w:rsidR="00BC7632">
        <w:rPr>
          <w:rFonts w:ascii="Times New Roman" w:eastAsia="Times New Roman" w:hAnsi="Times New Roman" w:cs="Times New Roman"/>
        </w:rPr>
        <w:t xml:space="preserve"> </w:t>
      </w:r>
      <w:r w:rsidR="001D00C9" w:rsidRPr="006303A3">
        <w:rPr>
          <w:rFonts w:ascii="Times New Roman" w:eastAsia="Times New Roman" w:hAnsi="Times New Roman" w:cs="Times New Roman"/>
        </w:rPr>
        <w:t>promot</w:t>
      </w:r>
      <w:r w:rsidR="002300E8">
        <w:rPr>
          <w:rFonts w:ascii="Times New Roman" w:eastAsia="Times New Roman" w:hAnsi="Times New Roman" w:cs="Times New Roman"/>
        </w:rPr>
        <w:t>e</w:t>
      </w:r>
      <w:r w:rsidR="001D00C9" w:rsidRPr="006303A3">
        <w:rPr>
          <w:rFonts w:ascii="Times New Roman" w:eastAsia="Times New Roman" w:hAnsi="Times New Roman" w:cs="Times New Roman"/>
        </w:rPr>
        <w:t xml:space="preserve"> the public health, safety, </w:t>
      </w:r>
      <w:r w:rsidR="006C6A11">
        <w:rPr>
          <w:rFonts w:ascii="Times New Roman" w:eastAsia="Times New Roman" w:hAnsi="Times New Roman" w:cs="Times New Roman"/>
        </w:rPr>
        <w:t xml:space="preserve">and </w:t>
      </w:r>
      <w:r w:rsidR="001D00C9" w:rsidRPr="006303A3">
        <w:rPr>
          <w:rFonts w:ascii="Times New Roman" w:eastAsia="Times New Roman" w:hAnsi="Times New Roman" w:cs="Times New Roman"/>
        </w:rPr>
        <w:t>welfare</w:t>
      </w:r>
      <w:r w:rsidR="002300E8">
        <w:rPr>
          <w:rFonts w:ascii="Times New Roman" w:eastAsia="Times New Roman" w:hAnsi="Times New Roman" w:cs="Times New Roman"/>
        </w:rPr>
        <w:t xml:space="preserve">, </w:t>
      </w:r>
      <w:r>
        <w:rPr>
          <w:rFonts w:ascii="Times New Roman" w:eastAsia="Times New Roman" w:hAnsi="Times New Roman" w:cs="Times New Roman"/>
        </w:rPr>
        <w:t>and (4)</w:t>
      </w:r>
      <w:r w:rsidR="0007638A">
        <w:rPr>
          <w:rFonts w:ascii="Times New Roman" w:eastAsia="Times New Roman" w:hAnsi="Times New Roman" w:cs="Times New Roman"/>
        </w:rPr>
        <w:t xml:space="preserve"> </w:t>
      </w:r>
      <w:r>
        <w:rPr>
          <w:rFonts w:ascii="Times New Roman" w:eastAsia="Times New Roman" w:hAnsi="Times New Roman" w:cs="Times New Roman"/>
        </w:rPr>
        <w:t>t</w:t>
      </w:r>
      <w:r w:rsidRPr="00AB3016">
        <w:rPr>
          <w:rFonts w:ascii="Times New Roman" w:eastAsia="Times New Roman" w:hAnsi="Times New Roman" w:cs="Times New Roman"/>
        </w:rPr>
        <w:t xml:space="preserve">he preservation </w:t>
      </w:r>
      <w:r>
        <w:rPr>
          <w:rFonts w:ascii="Times New Roman" w:eastAsia="Times New Roman" w:hAnsi="Times New Roman" w:cs="Times New Roman"/>
        </w:rPr>
        <w:t>and</w:t>
      </w:r>
      <w:r w:rsidRPr="00AB3016">
        <w:rPr>
          <w:rFonts w:ascii="Times New Roman" w:eastAsia="Times New Roman" w:hAnsi="Times New Roman" w:cs="Times New Roman"/>
        </w:rPr>
        <w:t xml:space="preserve"> promotion of the public health, safety, or welfare outweighs the cost of the environmental assessment</w:t>
      </w:r>
      <w:r w:rsidR="004D7666">
        <w:rPr>
          <w:rFonts w:ascii="Times New Roman" w:eastAsia="Times New Roman" w:hAnsi="Times New Roman" w:cs="Times New Roman"/>
        </w:rPr>
        <w:t>.</w:t>
      </w:r>
    </w:p>
    <w:p w14:paraId="1E8D73F3" w14:textId="77777777" w:rsidR="00AB3016" w:rsidRDefault="00AB3016" w:rsidP="001D00C9">
      <w:pPr>
        <w:tabs>
          <w:tab w:val="left" w:pos="0"/>
          <w:tab w:val="left" w:pos="720"/>
          <w:tab w:val="left" w:pos="1440"/>
          <w:tab w:val="left" w:pos="2160"/>
          <w:tab w:val="left" w:pos="2880"/>
          <w:tab w:val="left" w:pos="3600"/>
          <w:tab w:val="left" w:pos="4410"/>
          <w:tab w:val="left" w:pos="5130"/>
          <w:tab w:val="left" w:pos="5760"/>
          <w:tab w:val="left" w:pos="6480"/>
          <w:tab w:val="left" w:pos="7200"/>
          <w:tab w:val="left" w:pos="7920"/>
          <w:tab w:val="left" w:pos="8640"/>
          <w:tab w:val="left" w:pos="9360"/>
        </w:tabs>
        <w:jc w:val="both"/>
        <w:rPr>
          <w:rFonts w:ascii="Times New Roman" w:eastAsia="Times New Roman" w:hAnsi="Times New Roman" w:cs="Times New Roman"/>
        </w:rPr>
      </w:pPr>
    </w:p>
    <w:p w14:paraId="69F554E2" w14:textId="798C7876" w:rsidR="001D00C9" w:rsidRPr="001D00C9" w:rsidRDefault="00AB3016" w:rsidP="001D00C9">
      <w:pPr>
        <w:tabs>
          <w:tab w:val="left" w:pos="0"/>
          <w:tab w:val="left" w:pos="720"/>
          <w:tab w:val="left" w:pos="1440"/>
          <w:tab w:val="left" w:pos="2160"/>
          <w:tab w:val="left" w:pos="2880"/>
          <w:tab w:val="left" w:pos="3600"/>
          <w:tab w:val="left" w:pos="4410"/>
          <w:tab w:val="left" w:pos="5130"/>
          <w:tab w:val="left" w:pos="5760"/>
          <w:tab w:val="left" w:pos="6480"/>
          <w:tab w:val="left" w:pos="7200"/>
          <w:tab w:val="left" w:pos="7920"/>
          <w:tab w:val="left" w:pos="8640"/>
          <w:tab w:val="left" w:pos="9360"/>
        </w:tabs>
        <w:jc w:val="both"/>
        <w:rPr>
          <w:rFonts w:ascii="Times New Roman" w:eastAsia="Times New Roman" w:hAnsi="Times New Roman" w:cs="Times New Roman"/>
        </w:rPr>
      </w:pPr>
      <w:r w:rsidRPr="004D7666">
        <w:rPr>
          <w:rFonts w:ascii="Times New Roman" w:eastAsia="Times New Roman" w:hAnsi="Times New Roman" w:cs="Times New Roman"/>
          <w:b/>
          <w:bCs/>
        </w:rPr>
        <w:t>NOW, THEREFORE, BE IT RESOLVED</w:t>
      </w:r>
      <w:r w:rsidRPr="004D7666">
        <w:rPr>
          <w:rFonts w:ascii="Times New Roman" w:eastAsia="Times New Roman" w:hAnsi="Times New Roman" w:cs="Times New Roman"/>
        </w:rPr>
        <w:t xml:space="preserve">, </w:t>
      </w:r>
      <w:r w:rsidR="004D7666" w:rsidRPr="004D7666">
        <w:rPr>
          <w:rFonts w:ascii="Times New Roman" w:eastAsia="Times New Roman" w:hAnsi="Times New Roman" w:cs="Times New Roman"/>
        </w:rPr>
        <w:t xml:space="preserve">this Honorable Body hereby waives </w:t>
      </w:r>
      <w:r w:rsidR="001D00C9" w:rsidRPr="006303A3">
        <w:rPr>
          <w:rFonts w:ascii="Times New Roman" w:eastAsia="Times New Roman" w:hAnsi="Times New Roman" w:cs="Times New Roman"/>
        </w:rPr>
        <w:t xml:space="preserve">the requirement that the </w:t>
      </w:r>
      <w:r w:rsidR="004D7666">
        <w:rPr>
          <w:rFonts w:ascii="Times New Roman" w:eastAsia="Times New Roman" w:hAnsi="Times New Roman" w:cs="Times New Roman"/>
        </w:rPr>
        <w:t>donor</w:t>
      </w:r>
      <w:r w:rsidR="006D705D">
        <w:rPr>
          <w:rFonts w:ascii="Times New Roman" w:eastAsia="Times New Roman" w:hAnsi="Times New Roman" w:cs="Times New Roman"/>
        </w:rPr>
        <w:t xml:space="preserve"> </w:t>
      </w:r>
      <w:r w:rsidR="004D7666">
        <w:rPr>
          <w:rFonts w:ascii="Times New Roman" w:eastAsia="Times New Roman" w:hAnsi="Times New Roman" w:cs="Times New Roman"/>
        </w:rPr>
        <w:t>of the Property</w:t>
      </w:r>
      <w:r w:rsidR="001D00C9" w:rsidRPr="006303A3">
        <w:rPr>
          <w:rFonts w:ascii="Times New Roman" w:eastAsia="Times New Roman" w:hAnsi="Times New Roman" w:cs="Times New Roman"/>
        </w:rPr>
        <w:t xml:space="preserve"> bear the cost</w:t>
      </w:r>
      <w:r w:rsidR="004D7666">
        <w:rPr>
          <w:rFonts w:ascii="Times New Roman" w:eastAsia="Times New Roman" w:hAnsi="Times New Roman" w:cs="Times New Roman"/>
        </w:rPr>
        <w:t>s</w:t>
      </w:r>
      <w:r w:rsidR="001D00C9" w:rsidRPr="006303A3">
        <w:rPr>
          <w:rFonts w:ascii="Times New Roman" w:eastAsia="Times New Roman" w:hAnsi="Times New Roman" w:cs="Times New Roman"/>
        </w:rPr>
        <w:t xml:space="preserve"> of the environmental inquiry and </w:t>
      </w:r>
      <w:r w:rsidR="004D7666">
        <w:rPr>
          <w:rFonts w:ascii="Times New Roman" w:eastAsia="Times New Roman" w:hAnsi="Times New Roman" w:cs="Times New Roman"/>
        </w:rPr>
        <w:t xml:space="preserve">environmental assessment; and </w:t>
      </w:r>
      <w:r w:rsidR="001D00C9" w:rsidRPr="006303A3">
        <w:rPr>
          <w:rFonts w:ascii="Times New Roman" w:eastAsia="Times New Roman" w:hAnsi="Times New Roman" w:cs="Times New Roman"/>
        </w:rPr>
        <w:t xml:space="preserve">be it </w:t>
      </w:r>
      <w:proofErr w:type="gramStart"/>
      <w:r w:rsidR="001D00C9" w:rsidRPr="006303A3">
        <w:rPr>
          <w:rFonts w:ascii="Times New Roman" w:eastAsia="Times New Roman" w:hAnsi="Times New Roman" w:cs="Times New Roman"/>
        </w:rPr>
        <w:t>further</w:t>
      </w:r>
      <w:proofErr w:type="gramEnd"/>
    </w:p>
    <w:p w14:paraId="03C65725" w14:textId="77777777" w:rsidR="001D00C9" w:rsidRDefault="001D00C9" w:rsidP="001D00C9">
      <w:pPr>
        <w:jc w:val="both"/>
        <w:rPr>
          <w:rFonts w:ascii="Times New Roman" w:hAnsi="Times New Roman" w:cs="Times New Roman"/>
        </w:rPr>
      </w:pPr>
    </w:p>
    <w:p w14:paraId="3869AB54" w14:textId="1CF64739" w:rsidR="000927B9" w:rsidRDefault="00D93172" w:rsidP="00D93172">
      <w:pPr>
        <w:tabs>
          <w:tab w:val="left" w:pos="0"/>
          <w:tab w:val="left" w:pos="720"/>
          <w:tab w:val="left" w:pos="1440"/>
          <w:tab w:val="left" w:pos="2160"/>
          <w:tab w:val="left" w:pos="2880"/>
          <w:tab w:val="left" w:pos="3600"/>
          <w:tab w:val="left" w:pos="4410"/>
          <w:tab w:val="left" w:pos="5130"/>
          <w:tab w:val="left" w:pos="5760"/>
          <w:tab w:val="left" w:pos="6480"/>
          <w:tab w:val="left" w:pos="7200"/>
          <w:tab w:val="left" w:pos="7920"/>
          <w:tab w:val="left" w:pos="8640"/>
          <w:tab w:val="left" w:pos="9360"/>
        </w:tabs>
        <w:jc w:val="both"/>
        <w:rPr>
          <w:rFonts w:ascii="Times New Roman" w:eastAsia="Times New Roman" w:hAnsi="Times New Roman" w:cs="Times New Roman"/>
        </w:rPr>
      </w:pPr>
      <w:r w:rsidRPr="00483F88">
        <w:rPr>
          <w:rFonts w:ascii="Times New Roman" w:eastAsia="Times New Roman" w:hAnsi="Times New Roman" w:cs="Times New Roman"/>
          <w:b/>
          <w:bCs/>
        </w:rPr>
        <w:t>RESOLVED</w:t>
      </w:r>
      <w:r w:rsidRPr="00483F88">
        <w:rPr>
          <w:rFonts w:ascii="Times New Roman" w:eastAsia="Times New Roman" w:hAnsi="Times New Roman" w:cs="Times New Roman"/>
        </w:rPr>
        <w:t xml:space="preserve">, that </w:t>
      </w:r>
      <w:r w:rsidR="000927B9" w:rsidRPr="000927B9">
        <w:rPr>
          <w:rFonts w:ascii="Times New Roman" w:eastAsia="Times New Roman" w:hAnsi="Times New Roman" w:cs="Times New Roman"/>
        </w:rPr>
        <w:t xml:space="preserve">this Honorable Body </w:t>
      </w:r>
      <w:r w:rsidRPr="00483F88">
        <w:rPr>
          <w:rFonts w:ascii="Times New Roman" w:eastAsia="Times New Roman" w:hAnsi="Times New Roman" w:cs="Times New Roman"/>
        </w:rPr>
        <w:t xml:space="preserve">hereby </w:t>
      </w:r>
      <w:r w:rsidR="000927B9" w:rsidRPr="00483F88">
        <w:rPr>
          <w:rFonts w:ascii="Times New Roman" w:eastAsia="Times New Roman" w:hAnsi="Times New Roman" w:cs="Times New Roman"/>
        </w:rPr>
        <w:t xml:space="preserve">approves the </w:t>
      </w:r>
      <w:r w:rsidR="000927B9">
        <w:rPr>
          <w:rFonts w:ascii="Times New Roman" w:eastAsia="Times New Roman" w:hAnsi="Times New Roman" w:cs="Times New Roman"/>
        </w:rPr>
        <w:t>acceptance of the donation of</w:t>
      </w:r>
      <w:r w:rsidR="000927B9" w:rsidRPr="00483F88">
        <w:rPr>
          <w:rFonts w:ascii="Times New Roman" w:eastAsia="Times New Roman" w:hAnsi="Times New Roman" w:cs="Times New Roman"/>
        </w:rPr>
        <w:t xml:space="preserve"> </w:t>
      </w:r>
      <w:r w:rsidR="000927B9">
        <w:rPr>
          <w:rFonts w:ascii="Times New Roman" w:eastAsia="Times New Roman" w:hAnsi="Times New Roman" w:cs="Times New Roman"/>
        </w:rPr>
        <w:t xml:space="preserve">the </w:t>
      </w:r>
      <w:r w:rsidR="000927B9" w:rsidRPr="00483F88">
        <w:rPr>
          <w:rFonts w:ascii="Times New Roman" w:eastAsia="Times New Roman" w:hAnsi="Times New Roman" w:cs="Times New Roman"/>
        </w:rPr>
        <w:t>Propert</w:t>
      </w:r>
      <w:r w:rsidR="000927B9">
        <w:rPr>
          <w:rFonts w:ascii="Times New Roman" w:eastAsia="Times New Roman" w:hAnsi="Times New Roman" w:cs="Times New Roman"/>
        </w:rPr>
        <w:t>y</w:t>
      </w:r>
      <w:r w:rsidR="000927B9" w:rsidRPr="00483F88">
        <w:rPr>
          <w:rFonts w:ascii="Times New Roman" w:eastAsia="Times New Roman" w:hAnsi="Times New Roman" w:cs="Times New Roman"/>
        </w:rPr>
        <w:t xml:space="preserve"> </w:t>
      </w:r>
      <w:r w:rsidR="000927B9">
        <w:rPr>
          <w:rFonts w:ascii="Times New Roman" w:eastAsia="Times New Roman" w:hAnsi="Times New Roman" w:cs="Times New Roman"/>
        </w:rPr>
        <w:t>for its use as public</w:t>
      </w:r>
      <w:r w:rsidR="00917033">
        <w:rPr>
          <w:rFonts w:ascii="Times New Roman" w:eastAsia="Times New Roman" w:hAnsi="Times New Roman" w:cs="Times New Roman"/>
        </w:rPr>
        <w:t xml:space="preserve"> right-of-way; </w:t>
      </w:r>
      <w:r w:rsidR="000927B9">
        <w:rPr>
          <w:rFonts w:ascii="Times New Roman" w:eastAsia="Times New Roman" w:hAnsi="Times New Roman" w:cs="Times New Roman"/>
        </w:rPr>
        <w:t xml:space="preserve">and </w:t>
      </w:r>
      <w:r w:rsidR="00917033" w:rsidRPr="006303A3">
        <w:rPr>
          <w:rFonts w:ascii="Times New Roman" w:eastAsia="Times New Roman" w:hAnsi="Times New Roman" w:cs="Times New Roman"/>
        </w:rPr>
        <w:t xml:space="preserve">be it </w:t>
      </w:r>
      <w:proofErr w:type="gramStart"/>
      <w:r w:rsidR="00F14A35">
        <w:rPr>
          <w:rFonts w:ascii="Times New Roman" w:eastAsia="Times New Roman" w:hAnsi="Times New Roman" w:cs="Times New Roman"/>
        </w:rPr>
        <w:t>finally</w:t>
      </w:r>
      <w:proofErr w:type="gramEnd"/>
    </w:p>
    <w:p w14:paraId="3FE943E0" w14:textId="77777777" w:rsidR="000927B9" w:rsidRDefault="000927B9" w:rsidP="00D93172">
      <w:pPr>
        <w:tabs>
          <w:tab w:val="left" w:pos="0"/>
          <w:tab w:val="left" w:pos="720"/>
          <w:tab w:val="left" w:pos="1440"/>
          <w:tab w:val="left" w:pos="2160"/>
          <w:tab w:val="left" w:pos="2880"/>
          <w:tab w:val="left" w:pos="3600"/>
          <w:tab w:val="left" w:pos="4410"/>
          <w:tab w:val="left" w:pos="5130"/>
          <w:tab w:val="left" w:pos="5760"/>
          <w:tab w:val="left" w:pos="6480"/>
          <w:tab w:val="left" w:pos="7200"/>
          <w:tab w:val="left" w:pos="7920"/>
          <w:tab w:val="left" w:pos="8640"/>
          <w:tab w:val="left" w:pos="9360"/>
        </w:tabs>
        <w:jc w:val="both"/>
        <w:rPr>
          <w:rFonts w:ascii="Times New Roman" w:eastAsia="Times New Roman" w:hAnsi="Times New Roman" w:cs="Times New Roman"/>
        </w:rPr>
      </w:pPr>
    </w:p>
    <w:p w14:paraId="31B8ED05" w14:textId="59EDA6CF" w:rsidR="00D93172" w:rsidRDefault="00917033" w:rsidP="00D93172">
      <w:pPr>
        <w:tabs>
          <w:tab w:val="left" w:pos="0"/>
          <w:tab w:val="left" w:pos="720"/>
          <w:tab w:val="left" w:pos="1440"/>
          <w:tab w:val="left" w:pos="2160"/>
          <w:tab w:val="left" w:pos="2880"/>
          <w:tab w:val="left" w:pos="3600"/>
          <w:tab w:val="left" w:pos="4410"/>
          <w:tab w:val="left" w:pos="5130"/>
          <w:tab w:val="left" w:pos="5760"/>
          <w:tab w:val="left" w:pos="6480"/>
          <w:tab w:val="left" w:pos="7200"/>
          <w:tab w:val="left" w:pos="7920"/>
          <w:tab w:val="left" w:pos="8640"/>
          <w:tab w:val="left" w:pos="9360"/>
        </w:tabs>
        <w:jc w:val="both"/>
        <w:rPr>
          <w:rFonts w:ascii="Times New Roman" w:eastAsia="Times New Roman" w:hAnsi="Times New Roman" w:cs="Times New Roman"/>
        </w:rPr>
      </w:pPr>
      <w:r w:rsidRPr="00483F88">
        <w:rPr>
          <w:rFonts w:ascii="Times New Roman" w:eastAsia="Times New Roman" w:hAnsi="Times New Roman" w:cs="Times New Roman"/>
          <w:b/>
          <w:bCs/>
        </w:rPr>
        <w:t>RESOLVED</w:t>
      </w:r>
      <w:r w:rsidRPr="00483F88">
        <w:rPr>
          <w:rFonts w:ascii="Times New Roman" w:eastAsia="Times New Roman" w:hAnsi="Times New Roman" w:cs="Times New Roman"/>
        </w:rPr>
        <w:t xml:space="preserve">, that </w:t>
      </w:r>
      <w:r w:rsidR="00D93172" w:rsidRPr="00AE40EC">
        <w:rPr>
          <w:rFonts w:ascii="Times New Roman" w:hAnsi="Times New Roman" w:cs="Times New Roman"/>
        </w:rPr>
        <w:t>the Director</w:t>
      </w:r>
      <w:r w:rsidR="00D93172">
        <w:rPr>
          <w:rFonts w:ascii="Times New Roman" w:hAnsi="Times New Roman" w:cs="Times New Roman"/>
        </w:rPr>
        <w:t xml:space="preserve"> of the City of Detroit Department of Public Works,</w:t>
      </w:r>
      <w:r w:rsidR="00D93172" w:rsidRPr="00AE40EC">
        <w:rPr>
          <w:rFonts w:ascii="Times New Roman" w:hAnsi="Times New Roman" w:cs="Times New Roman"/>
        </w:rPr>
        <w:t xml:space="preserve"> or a designee, </w:t>
      </w:r>
      <w:r>
        <w:rPr>
          <w:rFonts w:ascii="Times New Roman" w:hAnsi="Times New Roman" w:cs="Times New Roman"/>
        </w:rPr>
        <w:t xml:space="preserve">is hereby </w:t>
      </w:r>
      <w:r>
        <w:rPr>
          <w:rFonts w:ascii="Times New Roman" w:eastAsia="Times New Roman" w:hAnsi="Times New Roman" w:cs="Times New Roman"/>
        </w:rPr>
        <w:t>authorized</w:t>
      </w:r>
      <w:r>
        <w:rPr>
          <w:rFonts w:ascii="Times New Roman" w:hAnsi="Times New Roman" w:cs="Times New Roman"/>
        </w:rPr>
        <w:t xml:space="preserve"> </w:t>
      </w:r>
      <w:r w:rsidR="00D93172">
        <w:rPr>
          <w:rFonts w:ascii="Times New Roman" w:hAnsi="Times New Roman" w:cs="Times New Roman"/>
        </w:rPr>
        <w:t xml:space="preserve">to execute </w:t>
      </w:r>
      <w:r>
        <w:rPr>
          <w:rFonts w:ascii="Times New Roman" w:hAnsi="Times New Roman" w:cs="Times New Roman"/>
        </w:rPr>
        <w:t>a</w:t>
      </w:r>
      <w:r w:rsidR="00D93172">
        <w:rPr>
          <w:rFonts w:ascii="Times New Roman" w:hAnsi="Times New Roman" w:cs="Times New Roman"/>
        </w:rPr>
        <w:t xml:space="preserve"> Donation Agreement</w:t>
      </w:r>
      <w:r w:rsidR="00087108">
        <w:rPr>
          <w:rFonts w:ascii="Times New Roman" w:hAnsi="Times New Roman" w:cs="Times New Roman"/>
        </w:rPr>
        <w:t>,</w:t>
      </w:r>
      <w:r w:rsidR="00D93172">
        <w:rPr>
          <w:rFonts w:ascii="Times New Roman" w:hAnsi="Times New Roman" w:cs="Times New Roman"/>
        </w:rPr>
        <w:t xml:space="preserve"> </w:t>
      </w:r>
      <w:r>
        <w:rPr>
          <w:rFonts w:ascii="Times New Roman" w:hAnsi="Times New Roman" w:cs="Times New Roman"/>
        </w:rPr>
        <w:t xml:space="preserve">a </w:t>
      </w:r>
      <w:r w:rsidR="00D93172">
        <w:rPr>
          <w:rFonts w:ascii="Times New Roman" w:hAnsi="Times New Roman" w:cs="Times New Roman"/>
        </w:rPr>
        <w:t>Construction License Agreement</w:t>
      </w:r>
      <w:r w:rsidR="00087108">
        <w:rPr>
          <w:rFonts w:ascii="Times New Roman" w:hAnsi="Times New Roman" w:cs="Times New Roman"/>
        </w:rPr>
        <w:t>,</w:t>
      </w:r>
      <w:r w:rsidR="00D93172">
        <w:rPr>
          <w:rFonts w:ascii="Times New Roman" w:hAnsi="Times New Roman" w:cs="Times New Roman"/>
        </w:rPr>
        <w:t xml:space="preserve"> </w:t>
      </w:r>
      <w:r>
        <w:rPr>
          <w:rFonts w:ascii="Times New Roman" w:hAnsi="Times New Roman" w:cs="Times New Roman"/>
        </w:rPr>
        <w:t>and</w:t>
      </w:r>
      <w:r w:rsidRPr="00AE40EC">
        <w:rPr>
          <w:rFonts w:ascii="Times New Roman" w:hAnsi="Times New Roman" w:cs="Times New Roman"/>
        </w:rPr>
        <w:t xml:space="preserve"> such documents as may be necessary or convenient to </w:t>
      </w:r>
      <w:proofErr w:type="gramStart"/>
      <w:r w:rsidRPr="00AE40EC">
        <w:rPr>
          <w:rFonts w:ascii="Times New Roman" w:hAnsi="Times New Roman" w:cs="Times New Roman"/>
        </w:rPr>
        <w:t>effect</w:t>
      </w:r>
      <w:proofErr w:type="gramEnd"/>
      <w:r w:rsidRPr="00AE40EC">
        <w:rPr>
          <w:rFonts w:ascii="Times New Roman" w:hAnsi="Times New Roman" w:cs="Times New Roman"/>
        </w:rPr>
        <w:t xml:space="preserve"> the </w:t>
      </w:r>
      <w:r>
        <w:rPr>
          <w:rFonts w:ascii="Times New Roman" w:hAnsi="Times New Roman" w:cs="Times New Roman"/>
        </w:rPr>
        <w:t xml:space="preserve">acceptance of the </w:t>
      </w:r>
      <w:r w:rsidRPr="00AE40EC">
        <w:rPr>
          <w:rFonts w:ascii="Times New Roman" w:hAnsi="Times New Roman" w:cs="Times New Roman"/>
        </w:rPr>
        <w:t xml:space="preserve">donation of the Property </w:t>
      </w:r>
      <w:r w:rsidR="00F14A35">
        <w:rPr>
          <w:rFonts w:ascii="Times New Roman" w:hAnsi="Times New Roman" w:cs="Times New Roman"/>
        </w:rPr>
        <w:t xml:space="preserve">in furtherance of the Project, </w:t>
      </w:r>
      <w:r w:rsidRPr="00AE40EC">
        <w:rPr>
          <w:rFonts w:ascii="Times New Roman" w:hAnsi="Times New Roman" w:cs="Times New Roman"/>
        </w:rPr>
        <w:t xml:space="preserve">consistent with this </w:t>
      </w:r>
      <w:r>
        <w:rPr>
          <w:rFonts w:ascii="Times New Roman" w:hAnsi="Times New Roman" w:cs="Times New Roman"/>
        </w:rPr>
        <w:t>R</w:t>
      </w:r>
      <w:r w:rsidRPr="00AE40EC">
        <w:rPr>
          <w:rFonts w:ascii="Times New Roman" w:hAnsi="Times New Roman" w:cs="Times New Roman"/>
        </w:rPr>
        <w:t>esolution</w:t>
      </w:r>
      <w:r w:rsidR="00F14A35">
        <w:rPr>
          <w:rFonts w:ascii="Times New Roman" w:hAnsi="Times New Roman" w:cs="Times New Roman"/>
        </w:rPr>
        <w:t>.</w:t>
      </w:r>
    </w:p>
    <w:bookmarkEnd w:id="2"/>
    <w:p w14:paraId="7D405F66" w14:textId="77777777" w:rsidR="000927B9" w:rsidRPr="00FD6BF7" w:rsidRDefault="000927B9" w:rsidP="000927B9">
      <w:pPr>
        <w:rPr>
          <w:rFonts w:ascii="Times New Roman" w:eastAsia="Times New Roman" w:hAnsi="Times New Roman" w:cs="Times New Roman"/>
          <w:color w:val="000000"/>
          <w:u w:color="000000"/>
        </w:rPr>
      </w:pPr>
      <w:r w:rsidRPr="00FD6BF7">
        <w:rPr>
          <w:rFonts w:ascii="Times New Roman" w:eastAsia="Times New Roman" w:hAnsi="Times New Roman" w:cs="Times New Roman"/>
          <w:color w:val="000000"/>
          <w:u w:color="000000"/>
        </w:rPr>
        <w:br w:type="page"/>
      </w:r>
    </w:p>
    <w:p w14:paraId="18156C36" w14:textId="4C2F3E39" w:rsidR="00101CF5" w:rsidRPr="006303A3" w:rsidRDefault="00101CF5" w:rsidP="00101CF5">
      <w:pPr>
        <w:jc w:val="center"/>
        <w:rPr>
          <w:rFonts w:ascii="Times New Roman" w:eastAsia="Times New Roman" w:hAnsi="Times New Roman" w:cs="Times New Roman"/>
          <w:color w:val="000000"/>
          <w:u w:color="000000"/>
        </w:rPr>
      </w:pPr>
    </w:p>
    <w:p w14:paraId="18156C38" w14:textId="77777777" w:rsidR="002D71EA" w:rsidRPr="00FD6BF7" w:rsidRDefault="00421C80" w:rsidP="002D71EA">
      <w:pPr>
        <w:jc w:val="center"/>
        <w:rPr>
          <w:rFonts w:ascii="Times New Roman" w:eastAsia="Arial Unicode MS" w:hAnsi="Times New Roman" w:cs="Times New Roman"/>
          <w:b/>
          <w:bCs/>
          <w:color w:val="000000"/>
          <w:u w:val="single" w:color="000000"/>
        </w:rPr>
      </w:pPr>
      <w:r w:rsidRPr="00FD6BF7">
        <w:rPr>
          <w:rFonts w:ascii="Times New Roman" w:eastAsia="Arial Unicode MS" w:hAnsi="Times New Roman" w:cs="Times New Roman"/>
          <w:b/>
          <w:bCs/>
          <w:color w:val="000000"/>
          <w:u w:val="single" w:color="000000"/>
        </w:rPr>
        <w:t>EXHIBIT A</w:t>
      </w:r>
    </w:p>
    <w:p w14:paraId="18156C39" w14:textId="77777777" w:rsidR="002D71EA" w:rsidRPr="00FD6BF7" w:rsidRDefault="002D71EA" w:rsidP="002D71EA">
      <w:pPr>
        <w:jc w:val="both"/>
        <w:rPr>
          <w:rFonts w:ascii="Times New Roman" w:eastAsia="Arial Unicode MS" w:hAnsi="Times New Roman" w:cs="Times New Roman"/>
          <w:color w:val="000000"/>
          <w:u w:color="000000"/>
        </w:rPr>
      </w:pPr>
    </w:p>
    <w:p w14:paraId="18156C3A" w14:textId="6135C286" w:rsidR="002D71EA" w:rsidRDefault="00421C80" w:rsidP="002D71EA">
      <w:pPr>
        <w:jc w:val="center"/>
        <w:rPr>
          <w:rFonts w:ascii="Times New Roman" w:eastAsia="Arial Unicode MS" w:hAnsi="Times New Roman" w:cs="Times New Roman"/>
          <w:color w:val="000000"/>
          <w:u w:color="000000"/>
        </w:rPr>
      </w:pPr>
      <w:r w:rsidRPr="00FD6BF7">
        <w:rPr>
          <w:rFonts w:ascii="Times New Roman" w:eastAsia="Arial Unicode MS" w:hAnsi="Times New Roman" w:cs="Times New Roman"/>
          <w:color w:val="000000"/>
          <w:u w:color="000000"/>
        </w:rPr>
        <w:t>LEGAL DESCRIPTION</w:t>
      </w:r>
    </w:p>
    <w:p w14:paraId="09E8E048" w14:textId="77777777" w:rsidR="001B5229" w:rsidRDefault="001B5229" w:rsidP="002D71EA">
      <w:pPr>
        <w:jc w:val="center"/>
        <w:rPr>
          <w:rFonts w:ascii="Times New Roman" w:eastAsia="Arial Unicode MS" w:hAnsi="Times New Roman" w:cs="Times New Roman"/>
          <w:color w:val="000000"/>
          <w:u w:color="000000"/>
        </w:rPr>
      </w:pPr>
    </w:p>
    <w:p w14:paraId="18156C3C" w14:textId="77777777" w:rsidR="00101CF5" w:rsidRDefault="00421C80" w:rsidP="00101CF5">
      <w:pPr>
        <w:jc w:val="both"/>
        <w:rPr>
          <w:rFonts w:ascii="Times New Roman" w:eastAsia="Arial Unicode MS" w:hAnsi="Times New Roman" w:cs="Times New Roman"/>
          <w:color w:val="000000"/>
          <w:u w:color="000000"/>
        </w:rPr>
      </w:pPr>
      <w:r w:rsidRPr="00FD6BF7">
        <w:rPr>
          <w:rFonts w:ascii="Times New Roman" w:eastAsia="Arial Unicode MS" w:hAnsi="Times New Roman" w:cs="Times New Roman"/>
          <w:color w:val="000000"/>
          <w:u w:color="000000"/>
        </w:rPr>
        <w:t>Property situated in the City of Detroit, Wayne County, Michigan, described as follows:</w:t>
      </w:r>
    </w:p>
    <w:p w14:paraId="18156C5A" w14:textId="257C6430" w:rsidR="00F017EF" w:rsidRPr="00FD6BF7" w:rsidRDefault="001B5229" w:rsidP="00CD40A8">
      <w:pPr>
        <w:pStyle w:val="xdefault"/>
        <w:shd w:val="clear" w:color="auto" w:fill="FFFFFF"/>
        <w:spacing w:before="0" w:beforeAutospacing="0" w:after="0" w:afterAutospacing="0"/>
        <w:jc w:val="both"/>
        <w:rPr>
          <w:bdr w:val="none" w:sz="0" w:space="0" w:color="auto" w:frame="1"/>
        </w:rPr>
      </w:pPr>
      <w:r w:rsidRPr="001B5229">
        <w:rPr>
          <w:rFonts w:eastAsia="Arial Unicode MS"/>
          <w:noProof/>
          <w:color w:val="000000"/>
          <w:u w:color="000000"/>
        </w:rPr>
        <w:drawing>
          <wp:inline distT="0" distB="0" distL="0" distR="0" wp14:anchorId="54FFD8ED" wp14:editId="0016FB67">
            <wp:extent cx="5943600" cy="7496810"/>
            <wp:effectExtent l="0" t="0" r="0" b="8890"/>
            <wp:docPr id="11032867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496810"/>
                    </a:xfrm>
                    <a:prstGeom prst="rect">
                      <a:avLst/>
                    </a:prstGeom>
                    <a:noFill/>
                    <a:ln>
                      <a:noFill/>
                    </a:ln>
                  </pic:spPr>
                </pic:pic>
              </a:graphicData>
            </a:graphic>
          </wp:inline>
        </w:drawing>
      </w:r>
      <w:r w:rsidR="00CD40A8">
        <w:rPr>
          <w:bdr w:val="none" w:sz="0" w:space="0" w:color="auto" w:frame="1"/>
        </w:rPr>
        <w:t>Tax Parcel ID: (</w:t>
      </w:r>
      <w:r w:rsidR="00CD40A8" w:rsidRPr="00F55414">
        <w:rPr>
          <w:i/>
          <w:iCs/>
          <w:bdr w:val="none" w:sz="0" w:space="0" w:color="auto" w:frame="1"/>
        </w:rPr>
        <w:t>To be determined upon successful parcel modification.</w:t>
      </w:r>
      <w:r w:rsidR="00CD40A8" w:rsidRPr="00F55414">
        <w:rPr>
          <w:bdr w:val="none" w:sz="0" w:space="0" w:color="auto" w:frame="1"/>
        </w:rPr>
        <w:t>)</w:t>
      </w:r>
    </w:p>
    <w:sectPr w:rsidR="00F017EF" w:rsidRPr="00FD6BF7" w:rsidSect="00B51696">
      <w:pgSz w:w="12240" w:h="15840"/>
      <w:pgMar w:top="1008"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1A1218"/>
    <w:multiLevelType w:val="hybridMultilevel"/>
    <w:tmpl w:val="74BEFDEE"/>
    <w:lvl w:ilvl="0" w:tplc="CECACFC6">
      <w:start w:val="1"/>
      <w:numFmt w:val="bullet"/>
      <w:lvlText w:val=""/>
      <w:lvlJc w:val="left"/>
      <w:pPr>
        <w:ind w:left="720" w:hanging="360"/>
      </w:pPr>
      <w:rPr>
        <w:rFonts w:ascii="Symbol" w:hAnsi="Symbol" w:hint="default"/>
      </w:rPr>
    </w:lvl>
    <w:lvl w:ilvl="1" w:tplc="8F82D5AE" w:tentative="1">
      <w:start w:val="1"/>
      <w:numFmt w:val="bullet"/>
      <w:lvlText w:val="o"/>
      <w:lvlJc w:val="left"/>
      <w:pPr>
        <w:ind w:left="1440" w:hanging="360"/>
      </w:pPr>
      <w:rPr>
        <w:rFonts w:ascii="Courier New" w:hAnsi="Courier New" w:cs="Courier New" w:hint="default"/>
      </w:rPr>
    </w:lvl>
    <w:lvl w:ilvl="2" w:tplc="064CFBF6" w:tentative="1">
      <w:start w:val="1"/>
      <w:numFmt w:val="bullet"/>
      <w:lvlText w:val=""/>
      <w:lvlJc w:val="left"/>
      <w:pPr>
        <w:ind w:left="2160" w:hanging="360"/>
      </w:pPr>
      <w:rPr>
        <w:rFonts w:ascii="Wingdings" w:hAnsi="Wingdings" w:hint="default"/>
      </w:rPr>
    </w:lvl>
    <w:lvl w:ilvl="3" w:tplc="B134CDBA" w:tentative="1">
      <w:start w:val="1"/>
      <w:numFmt w:val="bullet"/>
      <w:lvlText w:val=""/>
      <w:lvlJc w:val="left"/>
      <w:pPr>
        <w:ind w:left="2880" w:hanging="360"/>
      </w:pPr>
      <w:rPr>
        <w:rFonts w:ascii="Symbol" w:hAnsi="Symbol" w:hint="default"/>
      </w:rPr>
    </w:lvl>
    <w:lvl w:ilvl="4" w:tplc="EA7C553E" w:tentative="1">
      <w:start w:val="1"/>
      <w:numFmt w:val="bullet"/>
      <w:lvlText w:val="o"/>
      <w:lvlJc w:val="left"/>
      <w:pPr>
        <w:ind w:left="3600" w:hanging="360"/>
      </w:pPr>
      <w:rPr>
        <w:rFonts w:ascii="Courier New" w:hAnsi="Courier New" w:cs="Courier New" w:hint="default"/>
      </w:rPr>
    </w:lvl>
    <w:lvl w:ilvl="5" w:tplc="8A3C97F6" w:tentative="1">
      <w:start w:val="1"/>
      <w:numFmt w:val="bullet"/>
      <w:lvlText w:val=""/>
      <w:lvlJc w:val="left"/>
      <w:pPr>
        <w:ind w:left="4320" w:hanging="360"/>
      </w:pPr>
      <w:rPr>
        <w:rFonts w:ascii="Wingdings" w:hAnsi="Wingdings" w:hint="default"/>
      </w:rPr>
    </w:lvl>
    <w:lvl w:ilvl="6" w:tplc="33BE8F58" w:tentative="1">
      <w:start w:val="1"/>
      <w:numFmt w:val="bullet"/>
      <w:lvlText w:val=""/>
      <w:lvlJc w:val="left"/>
      <w:pPr>
        <w:ind w:left="5040" w:hanging="360"/>
      </w:pPr>
      <w:rPr>
        <w:rFonts w:ascii="Symbol" w:hAnsi="Symbol" w:hint="default"/>
      </w:rPr>
    </w:lvl>
    <w:lvl w:ilvl="7" w:tplc="C8B6795C" w:tentative="1">
      <w:start w:val="1"/>
      <w:numFmt w:val="bullet"/>
      <w:lvlText w:val="o"/>
      <w:lvlJc w:val="left"/>
      <w:pPr>
        <w:ind w:left="5760" w:hanging="360"/>
      </w:pPr>
      <w:rPr>
        <w:rFonts w:ascii="Courier New" w:hAnsi="Courier New" w:cs="Courier New" w:hint="default"/>
      </w:rPr>
    </w:lvl>
    <w:lvl w:ilvl="8" w:tplc="5274C06E" w:tentative="1">
      <w:start w:val="1"/>
      <w:numFmt w:val="bullet"/>
      <w:lvlText w:val=""/>
      <w:lvlJc w:val="left"/>
      <w:pPr>
        <w:ind w:left="6480" w:hanging="360"/>
      </w:pPr>
      <w:rPr>
        <w:rFonts w:ascii="Wingdings" w:hAnsi="Wingdings" w:hint="default"/>
      </w:rPr>
    </w:lvl>
  </w:abstractNum>
  <w:num w:numId="1" w16cid:durableId="1834292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D2F"/>
    <w:rsid w:val="00000230"/>
    <w:rsid w:val="00010935"/>
    <w:rsid w:val="00020642"/>
    <w:rsid w:val="000247C3"/>
    <w:rsid w:val="0004609C"/>
    <w:rsid w:val="0005376E"/>
    <w:rsid w:val="00061BB0"/>
    <w:rsid w:val="000704D8"/>
    <w:rsid w:val="0007638A"/>
    <w:rsid w:val="00082B94"/>
    <w:rsid w:val="00087108"/>
    <w:rsid w:val="000927B9"/>
    <w:rsid w:val="000934AD"/>
    <w:rsid w:val="00093D44"/>
    <w:rsid w:val="000A1F8C"/>
    <w:rsid w:val="000A64AE"/>
    <w:rsid w:val="000B3FD6"/>
    <w:rsid w:val="000B4D2F"/>
    <w:rsid w:val="000B6232"/>
    <w:rsid w:val="000C2BEB"/>
    <w:rsid w:val="000F4BEE"/>
    <w:rsid w:val="000F649D"/>
    <w:rsid w:val="000F71A4"/>
    <w:rsid w:val="00101AE1"/>
    <w:rsid w:val="00101CF5"/>
    <w:rsid w:val="00121CD0"/>
    <w:rsid w:val="00133E2B"/>
    <w:rsid w:val="00134C9D"/>
    <w:rsid w:val="00136CBE"/>
    <w:rsid w:val="00140ACB"/>
    <w:rsid w:val="001610E3"/>
    <w:rsid w:val="00164266"/>
    <w:rsid w:val="001705FC"/>
    <w:rsid w:val="0017337A"/>
    <w:rsid w:val="001815CD"/>
    <w:rsid w:val="00190B39"/>
    <w:rsid w:val="00192394"/>
    <w:rsid w:val="001934E7"/>
    <w:rsid w:val="00193AFB"/>
    <w:rsid w:val="001B21E1"/>
    <w:rsid w:val="001B5229"/>
    <w:rsid w:val="001B6D05"/>
    <w:rsid w:val="001C1CCB"/>
    <w:rsid w:val="001D00C9"/>
    <w:rsid w:val="001D6714"/>
    <w:rsid w:val="001E73D8"/>
    <w:rsid w:val="002126A2"/>
    <w:rsid w:val="002139EC"/>
    <w:rsid w:val="002216DF"/>
    <w:rsid w:val="00227DE0"/>
    <w:rsid w:val="002300E8"/>
    <w:rsid w:val="00231CAA"/>
    <w:rsid w:val="00232A6A"/>
    <w:rsid w:val="00234424"/>
    <w:rsid w:val="00235EA4"/>
    <w:rsid w:val="002458B5"/>
    <w:rsid w:val="00251923"/>
    <w:rsid w:val="0025223B"/>
    <w:rsid w:val="00254B14"/>
    <w:rsid w:val="002555E9"/>
    <w:rsid w:val="00292979"/>
    <w:rsid w:val="00292CD4"/>
    <w:rsid w:val="002A2834"/>
    <w:rsid w:val="002C251B"/>
    <w:rsid w:val="002D328B"/>
    <w:rsid w:val="002D71EA"/>
    <w:rsid w:val="0030231F"/>
    <w:rsid w:val="003101CA"/>
    <w:rsid w:val="00322610"/>
    <w:rsid w:val="00366A30"/>
    <w:rsid w:val="003741AA"/>
    <w:rsid w:val="00387CEE"/>
    <w:rsid w:val="00391735"/>
    <w:rsid w:val="0039193B"/>
    <w:rsid w:val="00391946"/>
    <w:rsid w:val="003B4A48"/>
    <w:rsid w:val="003E4944"/>
    <w:rsid w:val="00401ADA"/>
    <w:rsid w:val="00415E24"/>
    <w:rsid w:val="0042105A"/>
    <w:rsid w:val="00421C80"/>
    <w:rsid w:val="00425965"/>
    <w:rsid w:val="00443A47"/>
    <w:rsid w:val="00447DC9"/>
    <w:rsid w:val="00452629"/>
    <w:rsid w:val="00457839"/>
    <w:rsid w:val="00457D75"/>
    <w:rsid w:val="0048220C"/>
    <w:rsid w:val="00483F88"/>
    <w:rsid w:val="004948A4"/>
    <w:rsid w:val="00494B73"/>
    <w:rsid w:val="004B1E3A"/>
    <w:rsid w:val="004D2228"/>
    <w:rsid w:val="004D5351"/>
    <w:rsid w:val="004D7666"/>
    <w:rsid w:val="004E2EFB"/>
    <w:rsid w:val="004E3A24"/>
    <w:rsid w:val="004F1784"/>
    <w:rsid w:val="004F4A65"/>
    <w:rsid w:val="00530C44"/>
    <w:rsid w:val="005504E1"/>
    <w:rsid w:val="00554A0C"/>
    <w:rsid w:val="00563DC9"/>
    <w:rsid w:val="005665C2"/>
    <w:rsid w:val="005727E1"/>
    <w:rsid w:val="005829ED"/>
    <w:rsid w:val="005B0280"/>
    <w:rsid w:val="005B2B8D"/>
    <w:rsid w:val="005B4E34"/>
    <w:rsid w:val="005E41C9"/>
    <w:rsid w:val="005F5ABC"/>
    <w:rsid w:val="005F7156"/>
    <w:rsid w:val="00604A02"/>
    <w:rsid w:val="00606BBA"/>
    <w:rsid w:val="00626FD3"/>
    <w:rsid w:val="006303A3"/>
    <w:rsid w:val="00631164"/>
    <w:rsid w:val="00642C47"/>
    <w:rsid w:val="00646D1A"/>
    <w:rsid w:val="0064788F"/>
    <w:rsid w:val="00652AEA"/>
    <w:rsid w:val="00654111"/>
    <w:rsid w:val="0065598D"/>
    <w:rsid w:val="0066569D"/>
    <w:rsid w:val="00674488"/>
    <w:rsid w:val="006A3A88"/>
    <w:rsid w:val="006B2CEE"/>
    <w:rsid w:val="006B336B"/>
    <w:rsid w:val="006C0B0F"/>
    <w:rsid w:val="006C2F94"/>
    <w:rsid w:val="006C6A11"/>
    <w:rsid w:val="006D4000"/>
    <w:rsid w:val="006D705D"/>
    <w:rsid w:val="006F112C"/>
    <w:rsid w:val="00700800"/>
    <w:rsid w:val="0070164C"/>
    <w:rsid w:val="00723D33"/>
    <w:rsid w:val="007442CA"/>
    <w:rsid w:val="00746D1F"/>
    <w:rsid w:val="0078374F"/>
    <w:rsid w:val="007C4000"/>
    <w:rsid w:val="007E0E55"/>
    <w:rsid w:val="007E0E74"/>
    <w:rsid w:val="007E1DB0"/>
    <w:rsid w:val="00822CC7"/>
    <w:rsid w:val="00845E5F"/>
    <w:rsid w:val="008630B7"/>
    <w:rsid w:val="00864FB8"/>
    <w:rsid w:val="008B77A2"/>
    <w:rsid w:val="008C5510"/>
    <w:rsid w:val="008D04D7"/>
    <w:rsid w:val="008D6E42"/>
    <w:rsid w:val="008F6BB2"/>
    <w:rsid w:val="00900239"/>
    <w:rsid w:val="00915D4D"/>
    <w:rsid w:val="00917033"/>
    <w:rsid w:val="009234D8"/>
    <w:rsid w:val="00943664"/>
    <w:rsid w:val="00952591"/>
    <w:rsid w:val="00963F29"/>
    <w:rsid w:val="00971207"/>
    <w:rsid w:val="00990264"/>
    <w:rsid w:val="0099086E"/>
    <w:rsid w:val="009B65EA"/>
    <w:rsid w:val="009C06BF"/>
    <w:rsid w:val="009E5518"/>
    <w:rsid w:val="009F56A2"/>
    <w:rsid w:val="00A03A1E"/>
    <w:rsid w:val="00A117E1"/>
    <w:rsid w:val="00A23017"/>
    <w:rsid w:val="00A27D10"/>
    <w:rsid w:val="00A32327"/>
    <w:rsid w:val="00A5094B"/>
    <w:rsid w:val="00A62FDC"/>
    <w:rsid w:val="00A71EB2"/>
    <w:rsid w:val="00A74F87"/>
    <w:rsid w:val="00A75248"/>
    <w:rsid w:val="00A87BB5"/>
    <w:rsid w:val="00AA174E"/>
    <w:rsid w:val="00AB0E30"/>
    <w:rsid w:val="00AB3016"/>
    <w:rsid w:val="00AC40B3"/>
    <w:rsid w:val="00AD42DA"/>
    <w:rsid w:val="00AF2912"/>
    <w:rsid w:val="00AF77FC"/>
    <w:rsid w:val="00AF7A17"/>
    <w:rsid w:val="00B02336"/>
    <w:rsid w:val="00B365AC"/>
    <w:rsid w:val="00B4141B"/>
    <w:rsid w:val="00B4345F"/>
    <w:rsid w:val="00B51696"/>
    <w:rsid w:val="00B527BC"/>
    <w:rsid w:val="00B714EE"/>
    <w:rsid w:val="00B76C4B"/>
    <w:rsid w:val="00B842E0"/>
    <w:rsid w:val="00B84CFB"/>
    <w:rsid w:val="00B96B77"/>
    <w:rsid w:val="00BA069A"/>
    <w:rsid w:val="00BB16B8"/>
    <w:rsid w:val="00BB20BA"/>
    <w:rsid w:val="00BB2625"/>
    <w:rsid w:val="00BB4C79"/>
    <w:rsid w:val="00BB6F99"/>
    <w:rsid w:val="00BC4712"/>
    <w:rsid w:val="00BC7632"/>
    <w:rsid w:val="00BD6555"/>
    <w:rsid w:val="00BD7A52"/>
    <w:rsid w:val="00BD7E67"/>
    <w:rsid w:val="00BF5872"/>
    <w:rsid w:val="00C0137A"/>
    <w:rsid w:val="00C01E00"/>
    <w:rsid w:val="00C037D4"/>
    <w:rsid w:val="00C07815"/>
    <w:rsid w:val="00C1461A"/>
    <w:rsid w:val="00C27666"/>
    <w:rsid w:val="00C329FB"/>
    <w:rsid w:val="00C4340E"/>
    <w:rsid w:val="00C72D22"/>
    <w:rsid w:val="00C744A4"/>
    <w:rsid w:val="00C859D2"/>
    <w:rsid w:val="00C87321"/>
    <w:rsid w:val="00C93E6D"/>
    <w:rsid w:val="00CC3335"/>
    <w:rsid w:val="00CC4C55"/>
    <w:rsid w:val="00CD060C"/>
    <w:rsid w:val="00CD40A8"/>
    <w:rsid w:val="00CD43EB"/>
    <w:rsid w:val="00CD765A"/>
    <w:rsid w:val="00D06B53"/>
    <w:rsid w:val="00D13FC4"/>
    <w:rsid w:val="00D153B6"/>
    <w:rsid w:val="00D20C78"/>
    <w:rsid w:val="00D224A2"/>
    <w:rsid w:val="00D4310A"/>
    <w:rsid w:val="00D437CB"/>
    <w:rsid w:val="00D523DF"/>
    <w:rsid w:val="00D52ADA"/>
    <w:rsid w:val="00D663E9"/>
    <w:rsid w:val="00D90774"/>
    <w:rsid w:val="00D93172"/>
    <w:rsid w:val="00DA0D47"/>
    <w:rsid w:val="00DA5392"/>
    <w:rsid w:val="00DA7774"/>
    <w:rsid w:val="00DB2CA4"/>
    <w:rsid w:val="00DE5DF3"/>
    <w:rsid w:val="00DF4BEC"/>
    <w:rsid w:val="00E0078F"/>
    <w:rsid w:val="00E15BBE"/>
    <w:rsid w:val="00E2039E"/>
    <w:rsid w:val="00E265B1"/>
    <w:rsid w:val="00E35038"/>
    <w:rsid w:val="00E9330B"/>
    <w:rsid w:val="00E9580B"/>
    <w:rsid w:val="00EB20BC"/>
    <w:rsid w:val="00EB254C"/>
    <w:rsid w:val="00EE40F9"/>
    <w:rsid w:val="00EF0774"/>
    <w:rsid w:val="00EF5B24"/>
    <w:rsid w:val="00EF65B8"/>
    <w:rsid w:val="00F00370"/>
    <w:rsid w:val="00F017EF"/>
    <w:rsid w:val="00F14A35"/>
    <w:rsid w:val="00F2249B"/>
    <w:rsid w:val="00F22728"/>
    <w:rsid w:val="00F23A97"/>
    <w:rsid w:val="00F30551"/>
    <w:rsid w:val="00F42FEE"/>
    <w:rsid w:val="00F55414"/>
    <w:rsid w:val="00F6090B"/>
    <w:rsid w:val="00F622F3"/>
    <w:rsid w:val="00F8334A"/>
    <w:rsid w:val="00F90A74"/>
    <w:rsid w:val="00F92C5C"/>
    <w:rsid w:val="00F94E66"/>
    <w:rsid w:val="00F97B63"/>
    <w:rsid w:val="00FA10D1"/>
    <w:rsid w:val="00FA7458"/>
    <w:rsid w:val="00FB6B1C"/>
    <w:rsid w:val="00FC4A7A"/>
    <w:rsid w:val="00FD3B23"/>
    <w:rsid w:val="00FD6BF7"/>
    <w:rsid w:val="00FE2B44"/>
    <w:rsid w:val="00FE6678"/>
    <w:rsid w:val="00FF3C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156BF8"/>
  <w15:docId w15:val="{660416A4-725D-FE49-9662-76BBEF701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4D2F"/>
    <w:rPr>
      <w:rFonts w:ascii="Lucida Grande" w:hAnsi="Lucida Grande"/>
      <w:sz w:val="18"/>
      <w:szCs w:val="18"/>
    </w:rPr>
  </w:style>
  <w:style w:type="character" w:customStyle="1" w:styleId="BalloonTextChar">
    <w:name w:val="Balloon Text Char"/>
    <w:basedOn w:val="DefaultParagraphFont"/>
    <w:link w:val="BalloonText"/>
    <w:uiPriority w:val="99"/>
    <w:semiHidden/>
    <w:rsid w:val="000B4D2F"/>
    <w:rPr>
      <w:rFonts w:ascii="Lucida Grande" w:hAnsi="Lucida Grande"/>
      <w:sz w:val="18"/>
      <w:szCs w:val="18"/>
    </w:rPr>
  </w:style>
  <w:style w:type="paragraph" w:customStyle="1" w:styleId="xdefault">
    <w:name w:val="x_default"/>
    <w:basedOn w:val="Normal"/>
    <w:rsid w:val="00D90774"/>
    <w:pPr>
      <w:spacing w:before="100" w:beforeAutospacing="1" w:after="100" w:afterAutospacing="1"/>
    </w:pPr>
    <w:rPr>
      <w:rFonts w:ascii="Times New Roman" w:eastAsia="Times New Roman" w:hAnsi="Times New Roman" w:cs="Times New Roman"/>
    </w:rPr>
  </w:style>
  <w:style w:type="paragraph" w:customStyle="1" w:styleId="Default">
    <w:name w:val="Default"/>
    <w:basedOn w:val="Normal"/>
    <w:uiPriority w:val="99"/>
    <w:rsid w:val="00D90774"/>
    <w:pPr>
      <w:autoSpaceDE w:val="0"/>
      <w:autoSpaceDN w:val="0"/>
    </w:pPr>
    <w:rPr>
      <w:rFonts w:ascii="Calibri" w:eastAsia="Calibri" w:hAnsi="Calibri" w:cs="Calibri"/>
      <w:color w:val="000000"/>
    </w:rPr>
  </w:style>
  <w:style w:type="character" w:styleId="Hyperlink">
    <w:name w:val="Hyperlink"/>
    <w:basedOn w:val="DefaultParagraphFont"/>
    <w:uiPriority w:val="99"/>
    <w:unhideWhenUsed/>
    <w:rsid w:val="005E41C9"/>
    <w:rPr>
      <w:color w:val="0000FF"/>
      <w:u w:val="single"/>
    </w:rPr>
  </w:style>
  <w:style w:type="paragraph" w:styleId="CommentText">
    <w:name w:val="annotation text"/>
    <w:basedOn w:val="Normal"/>
    <w:link w:val="CommentTextChar"/>
    <w:uiPriority w:val="99"/>
    <w:unhideWhenUsed/>
    <w:rsid w:val="00A62FDC"/>
    <w:pPr>
      <w:spacing w:after="160"/>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A62FDC"/>
    <w:rPr>
      <w:rFonts w:ascii="Calibri" w:eastAsia="Calibri" w:hAnsi="Calibri" w:cs="Calibri"/>
      <w:sz w:val="20"/>
      <w:szCs w:val="20"/>
    </w:rPr>
  </w:style>
  <w:style w:type="paragraph" w:styleId="Revision">
    <w:name w:val="Revision"/>
    <w:hidden/>
    <w:uiPriority w:val="99"/>
    <w:semiHidden/>
    <w:rsid w:val="0078374F"/>
  </w:style>
  <w:style w:type="character" w:styleId="CommentReference">
    <w:name w:val="annotation reference"/>
    <w:basedOn w:val="DefaultParagraphFont"/>
    <w:uiPriority w:val="99"/>
    <w:semiHidden/>
    <w:unhideWhenUsed/>
    <w:rsid w:val="001D00C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1A1EA-DB74-42E6-9F44-3F29D7E0C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582</Words>
  <Characters>3324</Characters>
  <Application>Microsoft Office Word</Application>
  <DocSecurity>4</DocSecurity>
  <Lines>27</Lines>
  <Paragraphs>7</Paragraphs>
  <ScaleCrop>false</ScaleCrop>
  <HeadingPairs>
    <vt:vector size="4" baseType="variant">
      <vt:variant>
        <vt:lpstr>Title</vt:lpstr>
      </vt:variant>
      <vt:variant>
        <vt:i4>1</vt:i4>
      </vt:variant>
      <vt:variant>
        <vt:lpstr/>
      </vt:variant>
      <vt:variant>
        <vt:i4>1</vt:i4>
      </vt:variant>
    </vt:vector>
  </HeadingPairs>
  <TitlesOfParts>
    <vt:vector size="2" baseType="lpstr">
      <vt:lpstr/>
      <vt:lpstr/>
    </vt:vector>
  </TitlesOfParts>
  <Company/>
  <LinksUpToDate>false</LinksUpToDate>
  <CharactersWithSpaces>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Smith-Williams</dc:creator>
  <cp:keywords/>
  <dc:description/>
  <cp:lastModifiedBy>Raven Wright</cp:lastModifiedBy>
  <cp:revision>2</cp:revision>
  <dcterms:created xsi:type="dcterms:W3CDTF">2024-03-27T20:51:00Z</dcterms:created>
  <dcterms:modified xsi:type="dcterms:W3CDTF">2024-03-27T20:51:00Z</dcterms:modified>
</cp:coreProperties>
</file>