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1FB41483" w:rsidR="00F837DC" w:rsidRPr="005731A3" w:rsidRDefault="0041630B" w:rsidP="00F837DC">
      <w:pPr>
        <w:jc w:val="both"/>
        <w:rPr>
          <w:rFonts w:ascii="Cambria Math" w:hAnsi="Cambria Math"/>
          <w:color w:val="000000" w:themeColor="text1"/>
        </w:rPr>
      </w:pPr>
      <w:r>
        <w:rPr>
          <w:rFonts w:ascii="Cambria Math" w:hAnsi="Cambria Math"/>
          <w:color w:val="000000" w:themeColor="text1"/>
        </w:rPr>
        <w:t xml:space="preserve">October </w:t>
      </w:r>
      <w:r w:rsidR="00F02B7C">
        <w:rPr>
          <w:rFonts w:ascii="Cambria Math" w:hAnsi="Cambria Math"/>
          <w:color w:val="000000" w:themeColor="text1"/>
        </w:rPr>
        <w:t>11</w:t>
      </w:r>
      <w:r>
        <w:rPr>
          <w:rFonts w:ascii="Cambria Math" w:hAnsi="Cambria Math"/>
          <w:color w:val="000000" w:themeColor="text1"/>
        </w:rPr>
        <w:t>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6B01103" w14:textId="5A170CC8" w:rsidR="00AF7C96" w:rsidRPr="00AF7C96" w:rsidRDefault="00F837DC" w:rsidP="00AF7C96">
      <w:pPr>
        <w:ind w:left="720" w:hanging="720"/>
        <w:jc w:val="both"/>
        <w:rPr>
          <w:rFonts w:ascii="Cambria Math" w:hAnsi="Cambria Math"/>
          <w:b/>
          <w:bCs/>
        </w:rPr>
      </w:pPr>
      <w:r w:rsidRPr="005731A3">
        <w:rPr>
          <w:rFonts w:ascii="Cambria Math" w:hAnsi="Cambria Math"/>
          <w:color w:val="000000" w:themeColor="text1"/>
        </w:rPr>
        <w:t>RE:</w:t>
      </w:r>
      <w:r w:rsidR="00AF7C96">
        <w:rPr>
          <w:rFonts w:ascii="Cambria Math" w:hAnsi="Cambria Math"/>
          <w:color w:val="000000" w:themeColor="text1"/>
        </w:rPr>
        <w:tab/>
      </w:r>
      <w:r w:rsidR="00AF7C96" w:rsidRPr="00AF7C96">
        <w:rPr>
          <w:rFonts w:ascii="Cambria Math" w:hAnsi="Cambria Math"/>
          <w:b/>
          <w:bCs/>
        </w:rPr>
        <w:t>Petition Number x2023-</w:t>
      </w:r>
      <w:r w:rsidR="00F02B7C">
        <w:rPr>
          <w:rFonts w:ascii="Cambria Math" w:hAnsi="Cambria Math"/>
          <w:b/>
          <w:bCs/>
        </w:rPr>
        <w:t>340</w:t>
      </w:r>
      <w:r w:rsidR="00AF7C96" w:rsidRPr="00AF7C96">
        <w:rPr>
          <w:rFonts w:ascii="Cambria Math" w:hAnsi="Cambria Math"/>
          <w:b/>
          <w:bCs/>
        </w:rPr>
        <w:t xml:space="preserve"> </w:t>
      </w:r>
      <w:r w:rsidR="0081732D">
        <w:rPr>
          <w:rFonts w:ascii="Cambria Math" w:hAnsi="Cambria Math"/>
          <w:b/>
          <w:bCs/>
        </w:rPr>
        <w:t>PWS Building</w:t>
      </w:r>
      <w:r w:rsidR="00AF7C96" w:rsidRPr="00AF7C96">
        <w:rPr>
          <w:rFonts w:ascii="Cambria Math" w:hAnsi="Cambria Math"/>
          <w:b/>
          <w:bCs/>
        </w:rPr>
        <w:t xml:space="preserve"> LLC, request for the temporary closure of a public alley</w:t>
      </w:r>
      <w:r w:rsidR="00AF7C96">
        <w:rPr>
          <w:rFonts w:ascii="Cambria Math" w:hAnsi="Cambria Math"/>
          <w:b/>
          <w:bCs/>
        </w:rPr>
        <w:t xml:space="preserve"> </w:t>
      </w:r>
      <w:r w:rsidR="00AF7C96" w:rsidRPr="00AF7C96">
        <w:rPr>
          <w:rFonts w:ascii="Cambria Math" w:hAnsi="Cambria Math"/>
          <w:b/>
          <w:bCs/>
        </w:rPr>
        <w:t xml:space="preserve">located adjacent to </w:t>
      </w:r>
      <w:r w:rsidR="0081732D" w:rsidRPr="0081732D">
        <w:rPr>
          <w:rFonts w:ascii="Cambria Math" w:hAnsi="Cambria Math"/>
          <w:b/>
          <w:bCs/>
        </w:rPr>
        <w:t>24377 West Eight Mile</w:t>
      </w:r>
      <w:r w:rsidR="00AF7C96" w:rsidRPr="00AF7C96">
        <w:rPr>
          <w:rFonts w:ascii="Cambria Math" w:hAnsi="Cambria Math"/>
          <w:b/>
          <w:bCs/>
        </w:rPr>
        <w:t>, for a period of five (5) years.</w:t>
      </w:r>
    </w:p>
    <w:p w14:paraId="74B4954D" w14:textId="6B898744" w:rsidR="00F837DC" w:rsidRPr="0065404A" w:rsidRDefault="00F837DC" w:rsidP="00F837DC">
      <w:pPr>
        <w:pStyle w:val="BodyTextIndent"/>
        <w:rPr>
          <w:rFonts w:ascii="Cambria Math" w:hAnsi="Cambria Math"/>
        </w:rPr>
      </w:pPr>
    </w:p>
    <w:p w14:paraId="4ED09A2A" w14:textId="77777777" w:rsidR="00F837DC" w:rsidRPr="0065404A" w:rsidRDefault="00F837DC" w:rsidP="00F837DC">
      <w:pPr>
        <w:pStyle w:val="BodyTextIndent"/>
        <w:rPr>
          <w:rFonts w:ascii="Cambria Math" w:hAnsi="Cambria Math"/>
        </w:rPr>
      </w:pPr>
    </w:p>
    <w:p w14:paraId="50E7DB22" w14:textId="578C3348" w:rsidR="005731A3" w:rsidRDefault="00DA4578" w:rsidP="00F837DC">
      <w:pPr>
        <w:jc w:val="both"/>
        <w:rPr>
          <w:rFonts w:ascii="Cambria Math" w:hAnsi="Cambria Math"/>
        </w:rPr>
      </w:pPr>
      <w:r w:rsidRPr="00DA4578">
        <w:rPr>
          <w:rFonts w:ascii="Cambria Math" w:hAnsi="Cambria Math"/>
        </w:rPr>
        <w:t>Petition Number x</w:t>
      </w:r>
      <w:r w:rsidR="0041630B">
        <w:rPr>
          <w:rFonts w:ascii="Cambria Math" w:hAnsi="Cambria Math"/>
        </w:rPr>
        <w:t>2023-</w:t>
      </w:r>
      <w:r w:rsidR="00F02B7C">
        <w:rPr>
          <w:rFonts w:ascii="Cambria Math" w:hAnsi="Cambria Math"/>
        </w:rPr>
        <w:t>340</w:t>
      </w:r>
      <w:r w:rsidR="0041630B">
        <w:rPr>
          <w:rFonts w:ascii="Cambria Math" w:hAnsi="Cambria Math"/>
        </w:rPr>
        <w:t xml:space="preserve"> </w:t>
      </w:r>
      <w:r w:rsidR="0081732D">
        <w:rPr>
          <w:rFonts w:ascii="Cambria Math" w:hAnsi="Cambria Math"/>
        </w:rPr>
        <w:t>PWS Building,</w:t>
      </w:r>
      <w:r w:rsidR="0041630B">
        <w:rPr>
          <w:rFonts w:ascii="Cambria Math" w:hAnsi="Cambria Math"/>
        </w:rPr>
        <w:t xml:space="preserve"> LLC</w:t>
      </w:r>
      <w:r w:rsidRPr="00DA4578">
        <w:rPr>
          <w:rFonts w:ascii="Cambria Math" w:hAnsi="Cambria Math"/>
        </w:rPr>
        <w:t xml:space="preserve">, request for the temporary closure of </w:t>
      </w:r>
      <w:r w:rsidR="0041630B">
        <w:rPr>
          <w:rFonts w:ascii="Cambria Math" w:hAnsi="Cambria Math"/>
        </w:rPr>
        <w:t>a public alley</w:t>
      </w:r>
      <w:r>
        <w:rPr>
          <w:rFonts w:ascii="Cambria Math" w:hAnsi="Cambria Math"/>
        </w:rPr>
        <w:t xml:space="preserve">, </w:t>
      </w:r>
      <w:r w:rsidR="0081732D">
        <w:rPr>
          <w:rFonts w:ascii="Cambria Math" w:hAnsi="Cambria Math"/>
        </w:rPr>
        <w:t>varied width</w:t>
      </w:r>
      <w:r>
        <w:rPr>
          <w:rFonts w:ascii="Cambria Math" w:hAnsi="Cambria Math"/>
        </w:rPr>
        <w:t>,</w:t>
      </w:r>
      <w:r w:rsidR="0041630B">
        <w:rPr>
          <w:rFonts w:ascii="Cambria Math" w:hAnsi="Cambria Math"/>
        </w:rPr>
        <w:t xml:space="preserve"> located </w:t>
      </w:r>
      <w:r w:rsidR="0081732D">
        <w:rPr>
          <w:rFonts w:ascii="Cambria Math" w:hAnsi="Cambria Math"/>
        </w:rPr>
        <w:t xml:space="preserve">southerly of and </w:t>
      </w:r>
      <w:r w:rsidR="0041630B">
        <w:rPr>
          <w:rFonts w:ascii="Cambria Math" w:hAnsi="Cambria Math"/>
        </w:rPr>
        <w:t xml:space="preserve">adjacent to </w:t>
      </w:r>
      <w:bookmarkStart w:id="0" w:name="_Hlk147490178"/>
      <w:r w:rsidR="0081732D">
        <w:rPr>
          <w:rFonts w:ascii="Cambria Math" w:hAnsi="Cambria Math"/>
        </w:rPr>
        <w:t>24377 West Eight Mile</w:t>
      </w:r>
      <w:bookmarkEnd w:id="0"/>
      <w:r w:rsidR="0041630B">
        <w:rPr>
          <w:rFonts w:ascii="Cambria Math" w:hAnsi="Cambria Math"/>
        </w:rPr>
        <w:t>,</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0BFEC682" w14:textId="7E2C1740" w:rsidR="00AF7C96"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he temporary closure, provided th</w:t>
      </w:r>
      <w:r w:rsidR="0041630B">
        <w:rPr>
          <w:rFonts w:ascii="Cambria Math" w:hAnsi="Cambria Math"/>
        </w:rPr>
        <w:t>at</w:t>
      </w:r>
      <w:r w:rsidR="00DA4578">
        <w:rPr>
          <w:rFonts w:ascii="Cambria Math" w:hAnsi="Cambria Math"/>
        </w:rPr>
        <w:t xml:space="preserve"> the right to</w:t>
      </w:r>
      <w:r w:rsidR="0041630B">
        <w:rPr>
          <w:rFonts w:ascii="Cambria Math" w:hAnsi="Cambria Math"/>
        </w:rPr>
        <w:t xml:space="preserve"> 24-hour</w:t>
      </w:r>
      <w:r w:rsidR="00DA4578">
        <w:rPr>
          <w:rFonts w:ascii="Cambria Math" w:hAnsi="Cambria Math"/>
        </w:rPr>
        <w:t xml:space="preserve"> </w:t>
      </w:r>
      <w:r w:rsidR="0041630B">
        <w:rPr>
          <w:rFonts w:ascii="Cambria Math" w:hAnsi="Cambria Math"/>
        </w:rPr>
        <w:t>access</w:t>
      </w:r>
      <w:r w:rsidR="00DA4578">
        <w:rPr>
          <w:rFonts w:ascii="Cambria Math" w:hAnsi="Cambria Math"/>
        </w:rPr>
        <w:t xml:space="preserve"> </w:t>
      </w:r>
      <w:r w:rsidR="0041630B">
        <w:rPr>
          <w:rFonts w:ascii="Cambria Math" w:hAnsi="Cambria Math"/>
        </w:rPr>
        <w:t>is provided</w:t>
      </w:r>
      <w:r w:rsidR="00DA4578">
        <w:rPr>
          <w:rFonts w:ascii="Cambria Math" w:hAnsi="Cambria Math"/>
        </w:rPr>
        <w:t xml:space="preserve"> t</w:t>
      </w:r>
      <w:r w:rsidR="0041630B">
        <w:rPr>
          <w:rFonts w:ascii="Cambria Math" w:hAnsi="Cambria Math"/>
        </w:rPr>
        <w:t xml:space="preserve">o their </w:t>
      </w:r>
      <w:r w:rsidR="00DA4578">
        <w:rPr>
          <w:rFonts w:ascii="Cambria Math" w:hAnsi="Cambria Math"/>
        </w:rPr>
        <w:t>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26EEB62D" w14:textId="77777777" w:rsidR="0041630B" w:rsidRDefault="0041630B" w:rsidP="00AA182B">
      <w:pPr>
        <w:jc w:val="both"/>
      </w:pPr>
    </w:p>
    <w:p w14:paraId="6F0B51ED" w14:textId="77777777" w:rsidR="0041630B" w:rsidRDefault="0041630B" w:rsidP="00AA182B">
      <w:pPr>
        <w:jc w:val="both"/>
      </w:pPr>
    </w:p>
    <w:p w14:paraId="262009D4" w14:textId="77777777" w:rsidR="0041630B" w:rsidRDefault="0041630B" w:rsidP="00AA182B">
      <w:pPr>
        <w:jc w:val="both"/>
      </w:pPr>
    </w:p>
    <w:p w14:paraId="64BD5016" w14:textId="77777777" w:rsidR="0041630B" w:rsidRDefault="0041630B" w:rsidP="00AA182B">
      <w:pPr>
        <w:jc w:val="both"/>
      </w:pPr>
    </w:p>
    <w:p w14:paraId="671707D9" w14:textId="3625D73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2EA47CC8" w14:textId="68988CB4" w:rsidR="005731A3" w:rsidRDefault="00A853A4" w:rsidP="00A853A4">
      <w:pPr>
        <w:ind w:left="720"/>
        <w:jc w:val="both"/>
      </w:pPr>
      <w:r>
        <w:t xml:space="preserve">Public alley, </w:t>
      </w:r>
      <w:r w:rsidR="0081732D">
        <w:t>varied width</w:t>
      </w:r>
      <w:r>
        <w:t>, lying southerly of and adjacent to lot</w:t>
      </w:r>
      <w:r w:rsidR="0081732D">
        <w:t>s</w:t>
      </w:r>
      <w:r>
        <w:t xml:space="preserve"> </w:t>
      </w:r>
      <w:r w:rsidR="0081732D">
        <w:t>1 through 13</w:t>
      </w:r>
      <w:r>
        <w:t xml:space="preserve"> and lying northerly of and adjacent to lot</w:t>
      </w:r>
      <w:r w:rsidR="0081732D">
        <w:t>s 14 through 16; also that part lying westerly of and adjacent to lot 16</w:t>
      </w:r>
      <w:r>
        <w:t xml:space="preserve"> of “</w:t>
      </w:r>
      <w:r w:rsidR="0081732D">
        <w:t>Bank’s Subdivision</w:t>
      </w:r>
      <w:r>
        <w:t xml:space="preserve">” as recorded in Liber </w:t>
      </w:r>
      <w:r w:rsidR="0081732D">
        <w:t>82</w:t>
      </w:r>
      <w:r>
        <w:t xml:space="preserve">, Page </w:t>
      </w:r>
      <w:r w:rsidR="0081732D">
        <w:t>42-3</w:t>
      </w:r>
      <w:r>
        <w:t xml:space="preserve"> of Plats, Wayne County Records. </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PROVIDED, No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PROVIDED, 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 xml:space="preserve">PROVIDED, that this resolution is revocable at the will, whim, or caprice of the Detroit City Council without cause.  The petitioner waives the right to claim damages or compensation for </w:t>
      </w:r>
      <w:r>
        <w:lastRenderedPageBreak/>
        <w:t>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148C8FEC" w14:textId="77777777" w:rsidR="00AF7C96" w:rsidRDefault="00AF7C96" w:rsidP="00D12CB0">
      <w:pPr>
        <w:jc w:val="both"/>
      </w:pPr>
    </w:p>
    <w:p w14:paraId="3A47B787" w14:textId="3E15A854" w:rsidR="00AF7C96" w:rsidRDefault="00AF7C96" w:rsidP="00D12CB0">
      <w:pPr>
        <w:jc w:val="both"/>
      </w:pPr>
      <w:r>
        <w:t>PROVIDED, that the 5-year period for the temporary closure shall begin on the date City Council approves this resolution; and further</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8652C"/>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30B"/>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0CB8"/>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1732D"/>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3A4"/>
    <w:rsid w:val="00A858A3"/>
    <w:rsid w:val="00AA182B"/>
    <w:rsid w:val="00AA3C14"/>
    <w:rsid w:val="00AA43B0"/>
    <w:rsid w:val="00AB686E"/>
    <w:rsid w:val="00AC6D24"/>
    <w:rsid w:val="00AD183C"/>
    <w:rsid w:val="00AE0FB0"/>
    <w:rsid w:val="00AE5D70"/>
    <w:rsid w:val="00AF6774"/>
    <w:rsid w:val="00AF7C96"/>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2B7C"/>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743</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2023-10-05T13:12:00Z</cp:lastPrinted>
  <dcterms:created xsi:type="dcterms:W3CDTF">2023-10-06T17:24:00Z</dcterms:created>
  <dcterms:modified xsi:type="dcterms:W3CDTF">2023-10-10T17:29:00Z</dcterms:modified>
</cp:coreProperties>
</file>