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9D78D06" w14:textId="462D5FCE" w:rsidR="003141CC" w:rsidRDefault="003141CC" w:rsidP="34F5DD75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3D7FC884">
        <w:t>2022-</w:t>
      </w:r>
      <w:r w:rsidR="002236B5">
        <w:t>3</w:t>
      </w:r>
      <w:r w:rsidR="00BE5ED9">
        <w:t>6</w:t>
      </w:r>
      <w:r w:rsidR="00393F1B">
        <w:t>2</w:t>
      </w:r>
    </w:p>
    <w:p w14:paraId="44EAFD9C" w14:textId="77777777" w:rsidR="003D56AA" w:rsidRPr="00C65AF8" w:rsidRDefault="003D56AA" w:rsidP="00BF02FD"/>
    <w:p w14:paraId="52108406" w14:textId="460DDDF8" w:rsidR="00BC0843" w:rsidRDefault="00BF02FD" w:rsidP="00196A73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393F1B">
        <w:t xml:space="preserve">Ford Motor Company </w:t>
      </w:r>
    </w:p>
    <w:p w14:paraId="7D90E30A" w14:textId="77777777" w:rsidR="00393F1B" w:rsidRPr="00C65AF8" w:rsidRDefault="00393F1B" w:rsidP="00196A73">
      <w:pPr>
        <w:ind w:left="2880" w:hanging="2880"/>
      </w:pPr>
    </w:p>
    <w:p w14:paraId="3DEEC669" w14:textId="76D0AB95" w:rsidR="003E476E" w:rsidRDefault="00BF02FD" w:rsidP="00BF02FD">
      <w:pPr>
        <w:ind w:left="2880" w:hanging="2880"/>
      </w:pPr>
      <w:r>
        <w:t>Description of Petition</w:t>
      </w:r>
      <w:r>
        <w:tab/>
      </w:r>
      <w:r w:rsidR="00393F1B">
        <w:t xml:space="preserve">Petition to vacate the utility easement and remaining public alley in the block bounded by </w:t>
      </w:r>
      <w:proofErr w:type="spellStart"/>
      <w:r w:rsidR="00393F1B">
        <w:t>Dalzelle</w:t>
      </w:r>
      <w:proofErr w:type="spellEnd"/>
      <w:r w:rsidR="00393F1B">
        <w:t xml:space="preserve"> Street, 14th Street, </w:t>
      </w:r>
      <w:proofErr w:type="spellStart"/>
      <w:r w:rsidR="00393F1B">
        <w:t>Marantette</w:t>
      </w:r>
      <w:proofErr w:type="spellEnd"/>
      <w:r w:rsidR="00393F1B">
        <w:t xml:space="preserve"> Street, and 15th Street. </w:t>
      </w:r>
      <w:proofErr w:type="gramStart"/>
      <w:r w:rsidR="00393F1B">
        <w:t>Also</w:t>
      </w:r>
      <w:proofErr w:type="gramEnd"/>
      <w:r w:rsidR="00393F1B">
        <w:t xml:space="preserve"> for the vacation of part of </w:t>
      </w:r>
      <w:proofErr w:type="spellStart"/>
      <w:r w:rsidR="00393F1B">
        <w:t>Dalzelle</w:t>
      </w:r>
      <w:proofErr w:type="spellEnd"/>
      <w:r w:rsidR="00393F1B">
        <w:t xml:space="preserve"> Street, north of and adjacent to the parcel commonly known as 2231 </w:t>
      </w:r>
      <w:proofErr w:type="spellStart"/>
      <w:r w:rsidR="00393F1B">
        <w:t>Dalzelle</w:t>
      </w:r>
      <w:proofErr w:type="spellEnd"/>
      <w:r w:rsidR="00393F1B">
        <w:t xml:space="preserve"> Street.</w:t>
      </w:r>
    </w:p>
    <w:p w14:paraId="3E5378A7" w14:textId="77777777" w:rsidR="00393F1B" w:rsidRPr="00C65AF8" w:rsidRDefault="00393F1B" w:rsidP="00BF02FD">
      <w:pPr>
        <w:ind w:left="2880" w:hanging="2880"/>
      </w:pPr>
    </w:p>
    <w:p w14:paraId="003105B3" w14:textId="77777777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93F1B" w:rsidRPr="0036524D">
        <w:rPr>
          <w:b/>
        </w:rPr>
        <w:t>Alley Vacation/Encroachment/Utility Vacation: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7C169C38" w:rsidR="0061159D" w:rsidRDefault="007D4CDC" w:rsidP="00BF02FD">
      <w:r>
        <w:t>Submission Date</w:t>
      </w:r>
      <w:r>
        <w:tab/>
      </w:r>
      <w:r>
        <w:tab/>
      </w:r>
      <w:r w:rsidR="007E76A9">
        <w:t>1</w:t>
      </w:r>
      <w:r w:rsidR="00264345">
        <w:t>2</w:t>
      </w:r>
      <w:r w:rsidR="007E76A9">
        <w:t>/</w:t>
      </w:r>
      <w:r w:rsidR="00393F1B">
        <w:t>20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</w:t>
      </w:r>
      <w:r>
        <w:t xml:space="preserve">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7F28468D" w14:textId="77777777" w:rsidR="00393F1B" w:rsidRDefault="00063A8A" w:rsidP="00393F1B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proofErr w:type="gramStart"/>
      <w:r w:rsidR="00393F1B">
        <w:t>The</w:t>
      </w:r>
      <w:proofErr w:type="gramEnd"/>
      <w:r w:rsidR="00393F1B">
        <w:t xml:space="preserve"> Department of Public Works City </w:t>
      </w:r>
    </w:p>
    <w:p w14:paraId="23F20B8A" w14:textId="77777777" w:rsidR="00BF1038" w:rsidRDefault="00393F1B" w:rsidP="00393F1B">
      <w:pPr>
        <w:ind w:left="2880"/>
      </w:pPr>
      <w:r>
        <w:t xml:space="preserve">Engineering Division </w:t>
      </w:r>
    </w:p>
    <w:p w14:paraId="0C4121EC" w14:textId="661D8CF4" w:rsidR="00BF1038" w:rsidRDefault="00BF1038" w:rsidP="00393F1B">
      <w:pPr>
        <w:ind w:left="2880"/>
      </w:pPr>
      <w:hyperlink r:id="rId11" w:history="1">
        <w:r w:rsidRPr="00BE738C">
          <w:rPr>
            <w:rStyle w:val="Hyperlink"/>
          </w:rPr>
          <w:t>MapsandRecordsBureau@DetroitMI.Gov</w:t>
        </w:r>
      </w:hyperlink>
    </w:p>
    <w:p w14:paraId="365999BE" w14:textId="17B16A21" w:rsidR="00495C4A" w:rsidRDefault="00393F1B" w:rsidP="00393F1B">
      <w:pPr>
        <w:ind w:left="2880"/>
      </w:pPr>
      <w:r>
        <w:t xml:space="preserve"> (313) 224-3970</w:t>
      </w:r>
    </w:p>
    <w:sectPr w:rsidR="00495C4A" w:rsidSect="006F334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DD59" w14:textId="77777777" w:rsidR="00042794" w:rsidRDefault="00042794" w:rsidP="00117084">
      <w:r>
        <w:separator/>
      </w:r>
    </w:p>
  </w:endnote>
  <w:endnote w:type="continuationSeparator" w:id="0">
    <w:p w14:paraId="7B880479" w14:textId="77777777" w:rsidR="00042794" w:rsidRDefault="00042794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F481" w14:textId="77777777" w:rsidR="00042794" w:rsidRDefault="00042794" w:rsidP="00117084">
      <w:r>
        <w:separator/>
      </w:r>
    </w:p>
  </w:footnote>
  <w:footnote w:type="continuationSeparator" w:id="0">
    <w:p w14:paraId="6DC46D0F" w14:textId="77777777" w:rsidR="00042794" w:rsidRDefault="00042794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2794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3F1B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psandRecordsBureau@DetroitMI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2022-12-13T14:22:00Z</cp:lastPrinted>
  <dcterms:created xsi:type="dcterms:W3CDTF">2022-12-20T14:13:00Z</dcterms:created>
  <dcterms:modified xsi:type="dcterms:W3CDTF">2022-12-20T14:13:00Z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